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6EEB" w:rsidRPr="00DF3C6E" w:rsidRDefault="00C44E38" w:rsidP="00566EEB">
      <w:pPr>
        <w:tabs>
          <w:tab w:val="center" w:pos="4536"/>
          <w:tab w:val="right" w:pos="9072"/>
        </w:tabs>
        <w:jc w:val="both"/>
        <w:rPr>
          <w:rFonts w:ascii="Arial" w:eastAsiaTheme="minorEastAsia" w:hAnsi="Arial" w:cs="Arial"/>
          <w:b/>
          <w:bCs/>
          <w:sz w:val="22"/>
          <w:lang w:eastAsia="zh-CN"/>
        </w:rPr>
      </w:pPr>
      <w:r>
        <w:rPr>
          <w:rFonts w:ascii="Arial" w:eastAsia="MS Mincho" w:hAnsi="Arial" w:cs="Arial"/>
          <w:b/>
          <w:bCs/>
          <w:sz w:val="22"/>
        </w:rPr>
        <w:t>3GPP TSG RAN WG1</w:t>
      </w:r>
      <w:r>
        <w:rPr>
          <w:rFonts w:ascii="Arial" w:eastAsiaTheme="minorEastAsia" w:hAnsi="Arial" w:cs="Arial" w:hint="eastAsia"/>
          <w:b/>
          <w:bCs/>
          <w:sz w:val="22"/>
          <w:lang w:eastAsia="zh-CN"/>
        </w:rPr>
        <w:t xml:space="preserve"> Ad-Hoc</w:t>
      </w:r>
      <w:r>
        <w:rPr>
          <w:rFonts w:ascii="Arial" w:eastAsia="MS Mincho" w:hAnsi="Arial" w:cs="Arial"/>
          <w:b/>
          <w:bCs/>
          <w:sz w:val="22"/>
        </w:rPr>
        <w:t xml:space="preserve"> </w:t>
      </w:r>
      <w:r>
        <w:rPr>
          <w:rFonts w:ascii="Arial" w:hAnsi="Arial" w:cs="Arial"/>
          <w:b/>
          <w:bCs/>
          <w:sz w:val="22"/>
          <w:lang w:val="en-GB"/>
        </w:rPr>
        <w:t xml:space="preserve">Meeting </w:t>
      </w:r>
      <w:r>
        <w:rPr>
          <w:rFonts w:ascii="Arial" w:eastAsiaTheme="minorEastAsia" w:hAnsi="Arial" w:cs="Arial" w:hint="eastAsia"/>
          <w:b/>
          <w:bCs/>
          <w:sz w:val="22"/>
          <w:lang w:val="en-GB" w:eastAsia="zh-CN"/>
        </w:rPr>
        <w:t>1901</w:t>
      </w:r>
      <w:r>
        <w:rPr>
          <w:rFonts w:ascii="Arial" w:eastAsia="MS Mincho" w:hAnsi="Arial" w:cs="Arial"/>
          <w:b/>
          <w:bCs/>
          <w:sz w:val="22"/>
        </w:rPr>
        <w:tab/>
      </w:r>
      <w:r w:rsidR="00566EEB" w:rsidRPr="00407D19">
        <w:rPr>
          <w:rFonts w:ascii="Arial" w:eastAsia="MS Mincho" w:hAnsi="Arial" w:cs="Arial"/>
          <w:b/>
          <w:bCs/>
          <w:sz w:val="22"/>
        </w:rPr>
        <w:tab/>
        <w:t>R1-</w:t>
      </w:r>
      <w:r w:rsidR="00566EEB" w:rsidRPr="00DD6B9B">
        <w:rPr>
          <w:rFonts w:ascii="Arial" w:eastAsia="MS Mincho" w:hAnsi="Arial" w:cs="Arial"/>
          <w:b/>
          <w:bCs/>
          <w:sz w:val="22"/>
        </w:rPr>
        <w:t>1</w:t>
      </w:r>
      <w:r w:rsidR="00DF3C6E">
        <w:rPr>
          <w:rFonts w:ascii="Arial" w:eastAsiaTheme="minorEastAsia" w:hAnsi="Arial" w:cs="Arial" w:hint="eastAsia"/>
          <w:b/>
          <w:bCs/>
          <w:sz w:val="22"/>
          <w:lang w:eastAsia="zh-CN"/>
        </w:rPr>
        <w:t>9</w:t>
      </w:r>
      <w:r w:rsidR="007A0267">
        <w:rPr>
          <w:rFonts w:ascii="Arial" w:eastAsiaTheme="minorEastAsia" w:hAnsi="Arial" w:cs="Arial" w:hint="eastAsia"/>
          <w:b/>
          <w:bCs/>
          <w:sz w:val="22"/>
          <w:lang w:eastAsia="zh-CN"/>
        </w:rPr>
        <w:t>00152</w:t>
      </w:r>
    </w:p>
    <w:p w:rsidR="001B6DB2" w:rsidRPr="00D077E7" w:rsidRDefault="00DF3C6E" w:rsidP="001B6DB2">
      <w:pPr>
        <w:pStyle w:val="a4"/>
        <w:spacing w:after="120"/>
        <w:rPr>
          <w:rFonts w:eastAsia="宋体" w:cs="Arial"/>
          <w:bCs/>
          <w:sz w:val="22"/>
          <w:szCs w:val="22"/>
          <w:lang w:eastAsia="zh-CN"/>
        </w:rPr>
      </w:pPr>
      <w:r>
        <w:rPr>
          <w:rFonts w:eastAsia="宋体" w:hint="eastAsia"/>
          <w:sz w:val="22"/>
          <w:szCs w:val="22"/>
          <w:lang w:val="en-GB" w:eastAsia="zh-CN"/>
        </w:rPr>
        <w:t>Taipei</w:t>
      </w:r>
      <w:r w:rsidR="00F66EB8">
        <w:rPr>
          <w:sz w:val="22"/>
          <w:szCs w:val="22"/>
          <w:lang w:val="en-GB"/>
        </w:rPr>
        <w:t xml:space="preserve">, </w:t>
      </w:r>
      <w:r w:rsidR="00321B98">
        <w:rPr>
          <w:rFonts w:eastAsia="宋体" w:cs="Arial" w:hint="eastAsia"/>
          <w:sz w:val="22"/>
          <w:szCs w:val="22"/>
          <w:lang w:eastAsia="zh-CN"/>
        </w:rPr>
        <w:t>2</w:t>
      </w:r>
      <w:r>
        <w:rPr>
          <w:rFonts w:eastAsia="宋体" w:cs="Arial" w:hint="eastAsia"/>
          <w:sz w:val="22"/>
          <w:szCs w:val="22"/>
          <w:lang w:eastAsia="zh-CN"/>
        </w:rPr>
        <w:t>1</w:t>
      </w:r>
      <w:r w:rsidR="005D09DB">
        <w:rPr>
          <w:rFonts w:eastAsia="宋体" w:cs="Arial" w:hint="eastAsia"/>
          <w:sz w:val="22"/>
          <w:szCs w:val="22"/>
          <w:vertAlign w:val="superscript"/>
          <w:lang w:eastAsia="zh-CN"/>
        </w:rPr>
        <w:t>t</w:t>
      </w:r>
      <w:r w:rsidR="00DC1CA7">
        <w:rPr>
          <w:rFonts w:eastAsia="宋体" w:cs="Arial" w:hint="eastAsia"/>
          <w:sz w:val="22"/>
          <w:szCs w:val="22"/>
          <w:vertAlign w:val="superscript"/>
          <w:lang w:eastAsia="zh-CN"/>
        </w:rPr>
        <w:t>h</w:t>
      </w:r>
      <w:r w:rsidR="000A78B8">
        <w:rPr>
          <w:rFonts w:cs="Arial"/>
          <w:sz w:val="22"/>
          <w:szCs w:val="22"/>
        </w:rPr>
        <w:t xml:space="preserve"> –</w:t>
      </w:r>
      <w:r w:rsidR="00DC5F0F" w:rsidRPr="00581754">
        <w:rPr>
          <w:rFonts w:cs="Arial"/>
          <w:sz w:val="22"/>
          <w:szCs w:val="22"/>
        </w:rPr>
        <w:t xml:space="preserve"> </w:t>
      </w:r>
      <w:r>
        <w:rPr>
          <w:rFonts w:eastAsiaTheme="minorEastAsia" w:cs="Arial" w:hint="eastAsia"/>
          <w:sz w:val="22"/>
          <w:szCs w:val="22"/>
          <w:lang w:eastAsia="zh-CN"/>
        </w:rPr>
        <w:t>25</w:t>
      </w:r>
      <w:r w:rsidR="00833EC5" w:rsidRPr="00581754">
        <w:rPr>
          <w:rFonts w:cs="Arial"/>
          <w:sz w:val="22"/>
          <w:szCs w:val="22"/>
          <w:vertAlign w:val="superscript"/>
        </w:rPr>
        <w:t>th</w:t>
      </w:r>
      <w:r w:rsidR="00712462">
        <w:rPr>
          <w:rFonts w:asciiTheme="minorEastAsia" w:eastAsiaTheme="minorEastAsia" w:hAnsiTheme="minorEastAsia" w:cs="Arial" w:hint="eastAsia"/>
          <w:sz w:val="22"/>
          <w:szCs w:val="22"/>
          <w:lang w:eastAsia="zh-CN"/>
        </w:rPr>
        <w:t xml:space="preserve"> </w:t>
      </w:r>
      <w:r>
        <w:rPr>
          <w:rFonts w:eastAsiaTheme="minorEastAsia" w:cs="Arial" w:hint="eastAsia"/>
          <w:sz w:val="22"/>
          <w:szCs w:val="22"/>
          <w:lang w:eastAsia="zh-CN"/>
        </w:rPr>
        <w:t>January</w:t>
      </w:r>
      <w:r w:rsidR="00712462">
        <w:rPr>
          <w:rFonts w:eastAsiaTheme="minorEastAsia" w:cs="Arial" w:hint="eastAsia"/>
          <w:sz w:val="22"/>
          <w:szCs w:val="22"/>
          <w:lang w:eastAsia="zh-CN"/>
        </w:rPr>
        <w:t>,</w:t>
      </w:r>
      <w:r w:rsidR="00DC5F0F" w:rsidRPr="00581754">
        <w:rPr>
          <w:rFonts w:cs="Arial"/>
          <w:sz w:val="22"/>
          <w:szCs w:val="22"/>
        </w:rPr>
        <w:t xml:space="preserve"> 201</w:t>
      </w:r>
      <w:r>
        <w:rPr>
          <w:rFonts w:eastAsiaTheme="minorEastAsia" w:cs="Arial" w:hint="eastAsia"/>
          <w:sz w:val="22"/>
          <w:szCs w:val="22"/>
          <w:lang w:eastAsia="zh-CN"/>
        </w:rPr>
        <w:t>9</w:t>
      </w:r>
      <w:r w:rsidR="001B6DB2">
        <w:rPr>
          <w:rFonts w:eastAsia="宋体" w:hint="eastAsia"/>
          <w:sz w:val="22"/>
          <w:szCs w:val="22"/>
          <w:lang w:val="en-GB" w:eastAsia="zh-CN"/>
        </w:rPr>
        <w:t xml:space="preserve">  </w:t>
      </w:r>
    </w:p>
    <w:p w:rsidR="000F57D5" w:rsidRPr="00F04983" w:rsidRDefault="000F57D5" w:rsidP="007F18F4">
      <w:pPr>
        <w:pStyle w:val="a4"/>
        <w:tabs>
          <w:tab w:val="clear" w:pos="4536"/>
          <w:tab w:val="left" w:pos="1800"/>
        </w:tabs>
        <w:ind w:left="1800" w:hanging="1800"/>
        <w:rPr>
          <w:rFonts w:eastAsia="宋体"/>
          <w:sz w:val="22"/>
          <w:szCs w:val="22"/>
          <w:lang w:eastAsia="zh-CN"/>
        </w:rPr>
      </w:pPr>
      <w:r w:rsidRPr="00F04983">
        <w:rPr>
          <w:rFonts w:cs="Arial"/>
          <w:sz w:val="22"/>
          <w:szCs w:val="22"/>
        </w:rPr>
        <w:t>Source:</w:t>
      </w:r>
      <w:r w:rsidRPr="00F04983">
        <w:rPr>
          <w:rFonts w:cs="Arial"/>
          <w:sz w:val="22"/>
          <w:szCs w:val="22"/>
        </w:rPr>
        <w:tab/>
      </w:r>
      <w:r w:rsidR="00745C55">
        <w:rPr>
          <w:rFonts w:eastAsia="宋体" w:hint="eastAsia"/>
          <w:sz w:val="22"/>
          <w:szCs w:val="22"/>
          <w:lang w:eastAsia="zh-CN"/>
        </w:rPr>
        <w:t>v</w:t>
      </w:r>
      <w:r w:rsidR="00156EF4" w:rsidRPr="00F04983">
        <w:rPr>
          <w:rFonts w:eastAsia="宋体" w:hint="eastAsia"/>
          <w:sz w:val="22"/>
          <w:szCs w:val="22"/>
          <w:lang w:eastAsia="zh-CN"/>
        </w:rPr>
        <w:t>ivo</w:t>
      </w:r>
    </w:p>
    <w:p w:rsidR="000F57D5" w:rsidRPr="005C272D" w:rsidRDefault="000F57D5" w:rsidP="00394722">
      <w:pPr>
        <w:pStyle w:val="a4"/>
        <w:tabs>
          <w:tab w:val="clear" w:pos="4536"/>
          <w:tab w:val="left" w:pos="1800"/>
        </w:tabs>
        <w:ind w:left="1798" w:hangingChars="814" w:hanging="1798"/>
        <w:rPr>
          <w:rFonts w:eastAsiaTheme="minorEastAsia" w:cs="Arial"/>
          <w:sz w:val="22"/>
          <w:szCs w:val="22"/>
          <w:lang w:eastAsia="zh-CN"/>
        </w:rPr>
      </w:pPr>
      <w:r w:rsidRPr="00F04983">
        <w:rPr>
          <w:rFonts w:cs="Arial"/>
          <w:sz w:val="22"/>
          <w:szCs w:val="22"/>
        </w:rPr>
        <w:t>Title:</w:t>
      </w:r>
      <w:bookmarkStart w:id="0" w:name="Title"/>
      <w:bookmarkEnd w:id="0"/>
      <w:r w:rsidRPr="00F04983">
        <w:rPr>
          <w:rFonts w:cs="Arial"/>
          <w:sz w:val="22"/>
          <w:szCs w:val="22"/>
        </w:rPr>
        <w:tab/>
      </w:r>
      <w:r w:rsidR="0002147D">
        <w:rPr>
          <w:rFonts w:eastAsiaTheme="minorEastAsia" w:cs="Arial" w:hint="eastAsia"/>
          <w:sz w:val="22"/>
          <w:szCs w:val="22"/>
          <w:lang w:eastAsia="zh-CN"/>
        </w:rPr>
        <w:t>Evaluation for RAT-Dependent Positioning Techniques</w:t>
      </w:r>
    </w:p>
    <w:p w:rsidR="000F57D5" w:rsidRPr="00F04983" w:rsidRDefault="000F57D5" w:rsidP="007F18F4">
      <w:pPr>
        <w:pStyle w:val="a4"/>
        <w:tabs>
          <w:tab w:val="left" w:pos="1800"/>
        </w:tabs>
        <w:rPr>
          <w:rFonts w:eastAsia="宋体"/>
          <w:sz w:val="22"/>
          <w:szCs w:val="22"/>
          <w:lang w:eastAsia="zh-CN"/>
        </w:rPr>
      </w:pPr>
      <w:r w:rsidRPr="00F04983">
        <w:rPr>
          <w:rFonts w:cs="Arial"/>
          <w:sz w:val="22"/>
          <w:szCs w:val="22"/>
        </w:rPr>
        <w:t>Agenda Item:</w:t>
      </w:r>
      <w:bookmarkStart w:id="1" w:name="Source"/>
      <w:bookmarkEnd w:id="1"/>
      <w:r w:rsidRPr="00F04983">
        <w:rPr>
          <w:rFonts w:cs="Arial"/>
          <w:sz w:val="22"/>
          <w:szCs w:val="22"/>
        </w:rPr>
        <w:tab/>
      </w:r>
      <w:r w:rsidR="006F4761">
        <w:rPr>
          <w:rFonts w:eastAsia="宋体" w:cs="Arial"/>
          <w:sz w:val="22"/>
          <w:szCs w:val="22"/>
          <w:lang w:eastAsia="zh-CN"/>
        </w:rPr>
        <w:t>7</w:t>
      </w:r>
      <w:r w:rsidR="00A823E7">
        <w:rPr>
          <w:rFonts w:eastAsia="宋体" w:cs="Arial"/>
          <w:sz w:val="22"/>
          <w:szCs w:val="22"/>
          <w:lang w:eastAsia="zh-CN"/>
        </w:rPr>
        <w:t>.</w:t>
      </w:r>
      <w:r w:rsidR="0002147D">
        <w:rPr>
          <w:rFonts w:eastAsia="宋体" w:cs="Arial" w:hint="eastAsia"/>
          <w:sz w:val="22"/>
          <w:szCs w:val="22"/>
          <w:lang w:eastAsia="zh-CN"/>
        </w:rPr>
        <w:t>2.10.1.4</w:t>
      </w:r>
    </w:p>
    <w:p w:rsidR="00745C55" w:rsidRPr="00745C55" w:rsidRDefault="000F57D5" w:rsidP="007F18F4">
      <w:pPr>
        <w:pStyle w:val="a4"/>
        <w:tabs>
          <w:tab w:val="left" w:pos="1800"/>
        </w:tabs>
        <w:spacing w:after="120"/>
        <w:rPr>
          <w:rFonts w:eastAsia="宋体" w:cs="Arial"/>
          <w:sz w:val="22"/>
          <w:szCs w:val="22"/>
          <w:lang w:eastAsia="zh-CN"/>
        </w:rPr>
      </w:pPr>
      <w:r w:rsidRPr="00F04983">
        <w:rPr>
          <w:rFonts w:cs="Arial"/>
          <w:sz w:val="22"/>
          <w:szCs w:val="22"/>
        </w:rPr>
        <w:t>Document for:</w:t>
      </w:r>
      <w:r w:rsidRPr="00F04983">
        <w:rPr>
          <w:rFonts w:cs="Arial"/>
          <w:sz w:val="22"/>
          <w:szCs w:val="22"/>
        </w:rPr>
        <w:tab/>
      </w:r>
      <w:bookmarkStart w:id="2" w:name="DocumentFor"/>
      <w:bookmarkEnd w:id="2"/>
      <w:r w:rsidR="00F04983" w:rsidRPr="00745C55">
        <w:rPr>
          <w:rFonts w:cs="Arial"/>
          <w:sz w:val="22"/>
          <w:szCs w:val="22"/>
        </w:rPr>
        <w:t>Discussion</w:t>
      </w:r>
      <w:r w:rsidR="00F04983" w:rsidRPr="00745C55">
        <w:rPr>
          <w:rFonts w:eastAsia="宋体" w:cs="Arial"/>
          <w:sz w:val="22"/>
          <w:szCs w:val="22"/>
          <w:lang w:eastAsia="zh-CN"/>
        </w:rPr>
        <w:t xml:space="preserve"> and Decision</w:t>
      </w:r>
    </w:p>
    <w:p w:rsidR="00FE3D4D" w:rsidRPr="00FE6E8C" w:rsidRDefault="00F04983" w:rsidP="00880F30">
      <w:pPr>
        <w:pStyle w:val="1"/>
        <w:keepLines/>
        <w:numPr>
          <w:ilvl w:val="0"/>
          <w:numId w:val="4"/>
        </w:numPr>
        <w:pBdr>
          <w:top w:val="single" w:sz="12" w:space="3" w:color="auto"/>
        </w:pBdr>
        <w:overflowPunct w:val="0"/>
        <w:autoSpaceDE w:val="0"/>
        <w:autoSpaceDN w:val="0"/>
        <w:adjustRightInd w:val="0"/>
        <w:spacing w:before="0"/>
        <w:textAlignment w:val="baseline"/>
        <w:rPr>
          <w:rFonts w:cs="Times New Roman"/>
          <w:b w:val="0"/>
          <w:bCs w:val="0"/>
          <w:kern w:val="0"/>
          <w:sz w:val="36"/>
          <w:szCs w:val="20"/>
          <w:lang w:val="en-GB"/>
        </w:rPr>
      </w:pPr>
      <w:bookmarkStart w:id="3" w:name="OLE_LINK13"/>
      <w:bookmarkStart w:id="4" w:name="OLE_LINK14"/>
      <w:r w:rsidRPr="006C7617">
        <w:rPr>
          <w:rFonts w:cs="Times New Roman" w:hint="eastAsia"/>
          <w:b w:val="0"/>
          <w:bCs w:val="0"/>
          <w:kern w:val="0"/>
          <w:sz w:val="36"/>
          <w:szCs w:val="20"/>
          <w:lang w:val="en-GB" w:eastAsia="en-GB"/>
        </w:rPr>
        <w:t>Introduction</w:t>
      </w:r>
    </w:p>
    <w:p w:rsidR="003E4357" w:rsidRDefault="00FD613A" w:rsidP="00A40951">
      <w:pPr>
        <w:spacing w:after="120" w:line="260" w:lineRule="exact"/>
        <w:jc w:val="both"/>
        <w:rPr>
          <w:rFonts w:eastAsiaTheme="minorEastAsia"/>
          <w:lang w:eastAsia="zh-CN"/>
        </w:rPr>
      </w:pPr>
      <w:r>
        <w:rPr>
          <w:rFonts w:eastAsiaTheme="minorEastAsia" w:hint="eastAsia"/>
          <w:lang w:eastAsia="zh-CN"/>
        </w:rPr>
        <w:t>In RAN1#</w:t>
      </w:r>
      <w:r w:rsidR="009451E9">
        <w:rPr>
          <w:rFonts w:eastAsiaTheme="minorEastAsia" w:hint="eastAsia"/>
          <w:lang w:eastAsia="zh-CN"/>
        </w:rPr>
        <w:t>95</w:t>
      </w:r>
      <w:r w:rsidR="00B57D17" w:rsidRPr="00A40951">
        <w:rPr>
          <w:rFonts w:eastAsiaTheme="minorEastAsia"/>
          <w:lang w:eastAsia="zh-CN"/>
        </w:rPr>
        <w:t>,</w:t>
      </w:r>
      <w:r w:rsidRPr="00FD613A">
        <w:rPr>
          <w:rFonts w:eastAsiaTheme="minorEastAsia" w:hint="eastAsia"/>
          <w:lang w:eastAsia="zh-CN"/>
        </w:rPr>
        <w:t xml:space="preserve"> </w:t>
      </w:r>
      <w:r>
        <w:rPr>
          <w:rFonts w:eastAsiaTheme="minorEastAsia" w:hint="eastAsia"/>
          <w:lang w:eastAsia="zh-CN"/>
        </w:rPr>
        <w:t xml:space="preserve">several scenarios and simulation assumptions has agreed at least for NR RAT-dependent positioning. </w:t>
      </w:r>
      <w:r w:rsidR="00D223B9">
        <w:rPr>
          <w:rFonts w:eastAsiaTheme="minorEastAsia" w:hint="eastAsia"/>
          <w:lang w:eastAsia="zh-CN"/>
        </w:rPr>
        <w:t>Based on the output</w:t>
      </w:r>
      <w:r>
        <w:rPr>
          <w:rFonts w:eastAsiaTheme="minorEastAsia" w:hint="eastAsia"/>
          <w:lang w:eastAsia="zh-CN"/>
        </w:rPr>
        <w:t xml:space="preserve"> before</w:t>
      </w:r>
      <w:r w:rsidR="00D223B9">
        <w:rPr>
          <w:rFonts w:eastAsiaTheme="minorEastAsia" w:hint="eastAsia"/>
          <w:lang w:eastAsia="zh-CN"/>
        </w:rPr>
        <w:t xml:space="preserve">, </w:t>
      </w:r>
      <w:r>
        <w:rPr>
          <w:rFonts w:eastAsiaTheme="minorEastAsia" w:hint="eastAsia"/>
          <w:lang w:eastAsia="zh-CN"/>
        </w:rPr>
        <w:t xml:space="preserve">some simulation results </w:t>
      </w:r>
      <w:r w:rsidR="0097246E">
        <w:rPr>
          <w:rFonts w:eastAsiaTheme="minorEastAsia" w:hint="eastAsia"/>
          <w:lang w:eastAsia="zh-CN"/>
        </w:rPr>
        <w:t xml:space="preserve">for OTDOA positioning </w:t>
      </w:r>
      <w:r>
        <w:rPr>
          <w:rFonts w:eastAsiaTheme="minorEastAsia" w:hint="eastAsia"/>
          <w:lang w:eastAsia="zh-CN"/>
        </w:rPr>
        <w:t xml:space="preserve">are shown for RAT-Dependent positioning </w:t>
      </w:r>
      <w:r w:rsidR="00B45B5E">
        <w:rPr>
          <w:rFonts w:eastAsiaTheme="minorEastAsia"/>
          <w:lang w:eastAsia="zh-CN"/>
        </w:rPr>
        <w:t xml:space="preserve">techniques </w:t>
      </w:r>
      <w:r w:rsidR="00B45B5E">
        <w:rPr>
          <w:rFonts w:eastAsiaTheme="minorEastAsia"/>
          <w:szCs w:val="21"/>
          <w:lang w:eastAsia="zh-CN"/>
        </w:rPr>
        <w:t>in</w:t>
      </w:r>
      <w:r w:rsidR="00D223B9">
        <w:rPr>
          <w:rFonts w:eastAsiaTheme="minorEastAsia" w:hint="eastAsia"/>
          <w:szCs w:val="21"/>
          <w:lang w:eastAsia="zh-CN"/>
        </w:rPr>
        <w:t xml:space="preserve"> this contribution</w:t>
      </w:r>
      <w:r w:rsidR="00D223B9" w:rsidRPr="00A40951">
        <w:rPr>
          <w:rFonts w:eastAsiaTheme="minorEastAsia" w:hint="eastAsia"/>
          <w:lang w:eastAsia="zh-CN"/>
        </w:rPr>
        <w:t>.</w:t>
      </w:r>
    </w:p>
    <w:p w:rsidR="00B45B5E" w:rsidRPr="00D1192F" w:rsidRDefault="00E81D41" w:rsidP="00B45B5E">
      <w:pPr>
        <w:pStyle w:val="1"/>
        <w:keepLines/>
        <w:numPr>
          <w:ilvl w:val="0"/>
          <w:numId w:val="4"/>
        </w:numPr>
        <w:pBdr>
          <w:top w:val="single" w:sz="12" w:space="3" w:color="auto"/>
        </w:pBdr>
        <w:overflowPunct w:val="0"/>
        <w:autoSpaceDE w:val="0"/>
        <w:autoSpaceDN w:val="0"/>
        <w:adjustRightInd w:val="0"/>
        <w:spacing w:before="0"/>
        <w:jc w:val="both"/>
        <w:textAlignment w:val="baseline"/>
        <w:rPr>
          <w:rFonts w:cs="Times New Roman"/>
          <w:b w:val="0"/>
          <w:bCs w:val="0"/>
          <w:kern w:val="0"/>
          <w:sz w:val="36"/>
          <w:szCs w:val="20"/>
          <w:lang w:val="fr-FR"/>
        </w:rPr>
      </w:pPr>
      <w:r>
        <w:rPr>
          <w:rFonts w:cs="Times New Roman" w:hint="eastAsia"/>
          <w:b w:val="0"/>
          <w:bCs w:val="0"/>
          <w:kern w:val="0"/>
          <w:sz w:val="36"/>
          <w:szCs w:val="20"/>
          <w:lang w:val="fr-FR"/>
        </w:rPr>
        <w:t>OTDOA b</w:t>
      </w:r>
      <w:r w:rsidR="00CA68E6">
        <w:rPr>
          <w:rFonts w:cs="Times New Roman" w:hint="eastAsia"/>
          <w:b w:val="0"/>
          <w:bCs w:val="0"/>
          <w:kern w:val="0"/>
          <w:sz w:val="36"/>
          <w:szCs w:val="20"/>
          <w:lang w:val="fr-FR"/>
        </w:rPr>
        <w:t>aseline</w:t>
      </w:r>
      <w:r w:rsidR="00B45B5E">
        <w:rPr>
          <w:rFonts w:cs="Times New Roman" w:hint="eastAsia"/>
          <w:b w:val="0"/>
          <w:bCs w:val="0"/>
          <w:kern w:val="0"/>
          <w:sz w:val="36"/>
          <w:szCs w:val="20"/>
          <w:lang w:val="fr-FR"/>
        </w:rPr>
        <w:t xml:space="preserve"> simualtion results</w:t>
      </w:r>
    </w:p>
    <w:p w:rsidR="00B45B5E" w:rsidRDefault="00B45B5E" w:rsidP="00B45B5E">
      <w:pPr>
        <w:pStyle w:val="a0"/>
        <w:rPr>
          <w:rFonts w:eastAsia="宋体"/>
          <w:bCs/>
          <w:lang w:eastAsia="zh-CN"/>
        </w:rPr>
      </w:pPr>
      <w:r>
        <w:rPr>
          <w:rFonts w:eastAsia="宋体" w:hint="eastAsia"/>
          <w:bCs/>
          <w:lang w:eastAsia="zh-CN"/>
        </w:rPr>
        <w:t xml:space="preserve">This section presents some initial simulations of 3 typical scenarios with 100% LOS probability and large bandwidth (100MHz and 400MHz) to obtain the baseline positioning </w:t>
      </w:r>
      <w:r>
        <w:rPr>
          <w:rFonts w:eastAsia="宋体"/>
          <w:bCs/>
          <w:lang w:eastAsia="zh-CN"/>
        </w:rPr>
        <w:t>accuracy</w:t>
      </w:r>
      <w:r>
        <w:rPr>
          <w:rFonts w:eastAsia="宋体" w:hint="eastAsia"/>
          <w:bCs/>
          <w:lang w:eastAsia="zh-CN"/>
        </w:rPr>
        <w:t>.</w:t>
      </w:r>
      <w:r w:rsidRPr="00EB57D8">
        <w:rPr>
          <w:rFonts w:eastAsia="宋体" w:hint="eastAsia"/>
          <w:bCs/>
          <w:lang w:eastAsia="zh-CN"/>
        </w:rPr>
        <w:t xml:space="preserve"> </w:t>
      </w:r>
      <w:r>
        <w:rPr>
          <w:rFonts w:eastAsia="宋体" w:hint="eastAsia"/>
          <w:bCs/>
          <w:lang w:eastAsia="zh-CN"/>
        </w:rPr>
        <w:t xml:space="preserve">The positioning accuracy is demonstrated by </w:t>
      </w:r>
      <w:r w:rsidRPr="00BC1DC6">
        <w:rPr>
          <w:rStyle w:val="fontstyle01"/>
          <w:rFonts w:ascii="Times New Roman" w:hAnsi="Times New Roman"/>
          <w:color w:val="000000" w:themeColor="text1"/>
        </w:rPr>
        <w:t xml:space="preserve">the </w:t>
      </w:r>
      <w:r>
        <w:rPr>
          <w:rStyle w:val="fontstyle01"/>
          <w:rFonts w:ascii="Times New Roman" w:eastAsiaTheme="minorEastAsia" w:hAnsi="Times New Roman" w:hint="eastAsia"/>
          <w:color w:val="000000" w:themeColor="text1"/>
          <w:lang w:eastAsia="zh-CN"/>
        </w:rPr>
        <w:t>CDF</w:t>
      </w:r>
      <w:r w:rsidRPr="00BC1DC6">
        <w:rPr>
          <w:rStyle w:val="fontstyle01"/>
          <w:rFonts w:ascii="Times New Roman" w:eastAsiaTheme="minorEastAsia" w:hAnsi="Times New Roman"/>
          <w:color w:val="000000" w:themeColor="text1"/>
          <w:lang w:eastAsia="zh-CN"/>
        </w:rPr>
        <w:t xml:space="preserve"> curve</w:t>
      </w:r>
      <w:r>
        <w:rPr>
          <w:rStyle w:val="fontstyle01"/>
          <w:rFonts w:eastAsiaTheme="minorEastAsia" w:hint="eastAsia"/>
          <w:lang w:eastAsia="zh-CN"/>
        </w:rPr>
        <w:t>.</w:t>
      </w:r>
      <w:r w:rsidRPr="00EB57D8">
        <w:rPr>
          <w:rFonts w:eastAsia="宋体" w:hint="eastAsia"/>
          <w:bCs/>
          <w:lang w:eastAsia="zh-CN"/>
        </w:rPr>
        <w:t xml:space="preserve"> </w:t>
      </w:r>
      <w:r>
        <w:rPr>
          <w:rFonts w:eastAsia="宋体" w:hint="eastAsia"/>
          <w:bCs/>
          <w:lang w:eastAsia="zh-CN"/>
        </w:rPr>
        <w:t xml:space="preserve">The simulation assumptions can be found in </w:t>
      </w:r>
      <w:r>
        <w:rPr>
          <w:rFonts w:eastAsia="宋体"/>
          <w:bCs/>
          <w:lang w:eastAsia="zh-CN"/>
        </w:rPr>
        <w:t>Appendix</w:t>
      </w:r>
      <w:r>
        <w:rPr>
          <w:rFonts w:eastAsia="宋体" w:hint="eastAsia"/>
          <w:bCs/>
          <w:lang w:eastAsia="zh-CN"/>
        </w:rPr>
        <w:t>.</w:t>
      </w:r>
    </w:p>
    <w:p w:rsidR="00B45B5E" w:rsidRDefault="00B45B5E" w:rsidP="00B45B5E">
      <w:pPr>
        <w:pStyle w:val="a0"/>
        <w:rPr>
          <w:rFonts w:eastAsia="宋体"/>
          <w:bCs/>
          <w:lang w:eastAsia="zh-CN"/>
        </w:rPr>
      </w:pPr>
      <w:r>
        <w:rPr>
          <w:rFonts w:eastAsia="宋体"/>
          <w:bCs/>
          <w:noProof/>
          <w:lang w:eastAsia="zh-CN"/>
        </w:rPr>
        <w:drawing>
          <wp:anchor distT="0" distB="0" distL="114300" distR="114300" simplePos="0" relativeHeight="251661312" behindDoc="0" locked="0" layoutInCell="1" allowOverlap="1">
            <wp:simplePos x="0" y="0"/>
            <wp:positionH relativeFrom="column">
              <wp:posOffset>2757170</wp:posOffset>
            </wp:positionH>
            <wp:positionV relativeFrom="paragraph">
              <wp:posOffset>71683</wp:posOffset>
            </wp:positionV>
            <wp:extent cx="3131389" cy="2372264"/>
            <wp:effectExtent l="0" t="0" r="0" b="0"/>
            <wp:wrapNone/>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srcRect/>
                    <a:stretch>
                      <a:fillRect/>
                    </a:stretch>
                  </pic:blipFill>
                  <pic:spPr bwMode="auto">
                    <a:xfrm>
                      <a:off x="0" y="0"/>
                      <a:ext cx="3131389" cy="2372264"/>
                    </a:xfrm>
                    <a:prstGeom prst="rect">
                      <a:avLst/>
                    </a:prstGeom>
                    <a:noFill/>
                    <a:ln w="9525">
                      <a:noFill/>
                      <a:miter lim="800000"/>
                      <a:headEnd/>
                      <a:tailEnd/>
                    </a:ln>
                  </pic:spPr>
                </pic:pic>
              </a:graphicData>
            </a:graphic>
          </wp:anchor>
        </w:drawing>
      </w:r>
      <w:r>
        <w:rPr>
          <w:rFonts w:eastAsia="宋体"/>
          <w:bCs/>
          <w:noProof/>
          <w:lang w:eastAsia="zh-CN"/>
        </w:rPr>
        <w:drawing>
          <wp:inline distT="0" distB="0" distL="0" distR="0">
            <wp:extent cx="3129354" cy="2375460"/>
            <wp:effectExtent l="0" t="0" r="0" b="0"/>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3129354" cy="2375460"/>
                    </a:xfrm>
                    <a:prstGeom prst="rect">
                      <a:avLst/>
                    </a:prstGeom>
                    <a:noFill/>
                    <a:ln w="9525">
                      <a:noFill/>
                      <a:miter lim="800000"/>
                      <a:headEnd/>
                      <a:tailEnd/>
                    </a:ln>
                  </pic:spPr>
                </pic:pic>
              </a:graphicData>
            </a:graphic>
          </wp:inline>
        </w:drawing>
      </w:r>
    </w:p>
    <w:p w:rsidR="00B45B5E" w:rsidRPr="00D07D37" w:rsidRDefault="00B45B5E" w:rsidP="00B45B5E">
      <w:pPr>
        <w:pStyle w:val="a0"/>
        <w:ind w:left="420"/>
        <w:jc w:val="center"/>
        <w:rPr>
          <w:rFonts w:ascii="ArialMT" w:eastAsiaTheme="minorEastAsia" w:hAnsi="ArialMT" w:hint="eastAsia"/>
          <w:b/>
          <w:color w:val="000000"/>
          <w:sz w:val="22"/>
          <w:szCs w:val="22"/>
          <w:lang w:eastAsia="zh-CN"/>
        </w:rPr>
      </w:pPr>
      <w:r w:rsidRPr="00BB5B5D">
        <w:rPr>
          <w:rStyle w:val="fontstyle01"/>
          <w:rFonts w:hint="eastAsia"/>
          <w:b/>
        </w:rPr>
        <w:t>Fig.</w:t>
      </w:r>
      <w:r>
        <w:rPr>
          <w:rStyle w:val="fontstyle01"/>
          <w:rFonts w:eastAsiaTheme="minorEastAsia" w:hint="eastAsia"/>
          <w:b/>
          <w:lang w:eastAsia="zh-CN"/>
        </w:rPr>
        <w:t>1</w:t>
      </w:r>
      <w:r w:rsidRPr="00BB5B5D">
        <w:rPr>
          <w:rStyle w:val="fontstyle01"/>
          <w:rFonts w:hint="eastAsia"/>
          <w:b/>
        </w:rPr>
        <w:t xml:space="preserve"> </w:t>
      </w:r>
      <w:r w:rsidRPr="00BB5B5D">
        <w:rPr>
          <w:rStyle w:val="fontstyle01"/>
          <w:b/>
        </w:rPr>
        <w:t>CDF</w:t>
      </w:r>
      <w:r>
        <w:rPr>
          <w:rStyle w:val="fontstyle01"/>
          <w:rFonts w:eastAsiaTheme="minorEastAsia" w:hint="eastAsia"/>
          <w:b/>
          <w:lang w:eastAsia="zh-CN"/>
        </w:rPr>
        <w:t xml:space="preserve"> curve</w:t>
      </w:r>
      <w:r w:rsidRPr="00BB5B5D">
        <w:rPr>
          <w:rStyle w:val="fontstyle01"/>
          <w:b/>
        </w:rPr>
        <w:t xml:space="preserve"> of positioning error</w:t>
      </w:r>
      <w:r w:rsidRPr="00BB5B5D">
        <w:rPr>
          <w:rStyle w:val="fontstyle01"/>
          <w:rFonts w:eastAsiaTheme="minorEastAsia" w:hint="eastAsia"/>
          <w:b/>
          <w:lang w:eastAsia="zh-CN"/>
        </w:rPr>
        <w:t xml:space="preserve"> with 100% LOS probability </w:t>
      </w:r>
    </w:p>
    <w:p w:rsidR="00B45B5E" w:rsidRDefault="00B45B5E" w:rsidP="00B45B5E">
      <w:pPr>
        <w:pStyle w:val="a0"/>
        <w:ind w:left="420"/>
        <w:jc w:val="center"/>
        <w:rPr>
          <w:rFonts w:eastAsiaTheme="minorEastAsia"/>
          <w:b/>
          <w:lang w:eastAsia="zh-CN"/>
        </w:rPr>
      </w:pPr>
      <w:r>
        <w:rPr>
          <w:rFonts w:eastAsia="宋体" w:hint="eastAsia"/>
          <w:b/>
          <w:lang w:eastAsia="zh-CN"/>
        </w:rPr>
        <w:t xml:space="preserve">Table1 </w:t>
      </w:r>
      <w:r w:rsidRPr="003860AA">
        <w:rPr>
          <w:b/>
        </w:rPr>
        <w:t xml:space="preserve">OTDOA horizontal positioning error with </w:t>
      </w:r>
      <w:r>
        <w:rPr>
          <w:rFonts w:eastAsiaTheme="minorEastAsia" w:hint="eastAsia"/>
          <w:b/>
          <w:lang w:eastAsia="zh-CN"/>
        </w:rPr>
        <w:t>100% LOS probability (m)</w:t>
      </w:r>
    </w:p>
    <w:tbl>
      <w:tblPr>
        <w:tblStyle w:val="a7"/>
        <w:tblW w:w="0" w:type="auto"/>
        <w:tblInd w:w="420" w:type="dxa"/>
        <w:tblLook w:val="04A0"/>
      </w:tblPr>
      <w:tblGrid>
        <w:gridCol w:w="1498"/>
        <w:gridCol w:w="1675"/>
        <w:gridCol w:w="1423"/>
        <w:gridCol w:w="1423"/>
        <w:gridCol w:w="1423"/>
        <w:gridCol w:w="1424"/>
      </w:tblGrid>
      <w:tr w:rsidR="00B45B5E" w:rsidTr="006B5B7C">
        <w:trPr>
          <w:trHeight w:val="540"/>
        </w:trPr>
        <w:tc>
          <w:tcPr>
            <w:tcW w:w="3145" w:type="dxa"/>
            <w:gridSpan w:val="2"/>
          </w:tcPr>
          <w:p w:rsidR="00B45B5E" w:rsidRDefault="00282485" w:rsidP="006B5B7C">
            <w:pPr>
              <w:pStyle w:val="TAH"/>
              <w:rPr>
                <w:rFonts w:eastAsiaTheme="minorEastAsia"/>
                <w:lang w:eastAsia="zh-CN"/>
              </w:rPr>
            </w:pPr>
            <w:r w:rsidRPr="00282485">
              <w:rPr>
                <w:rFonts w:ascii="Calibri" w:eastAsiaTheme="minorEastAsia" w:hAnsi="Calibri"/>
                <w:noProof/>
                <w:lang w:val="en-US" w:eastAsia="zh-CN"/>
              </w:rPr>
              <w:lastRenderedPageBreak/>
              <w:pict>
                <v:line id="__TH_L4" o:spid="_x0000_s1034" style="position:absolute;left:0;text-align:left;z-index:251660288" from="-5.15pt,0" to="153pt,27pt" strokeweight=".5pt"/>
              </w:pict>
            </w:r>
            <w:r w:rsidR="00B45B5E">
              <w:rPr>
                <w:rFonts w:ascii="Calibri" w:eastAsiaTheme="minorEastAsia" w:hAnsi="Calibri" w:hint="eastAsia"/>
                <w:lang w:eastAsia="zh-CN"/>
              </w:rPr>
              <w:t xml:space="preserve">CDF </w:t>
            </w:r>
            <w:r w:rsidR="00B45B5E">
              <w:t>percentiles</w:t>
            </w:r>
          </w:p>
          <w:p w:rsidR="00B45B5E" w:rsidRDefault="00B45B5E" w:rsidP="006B5B7C">
            <w:pPr>
              <w:pStyle w:val="TAH"/>
              <w:rPr>
                <w:rFonts w:eastAsiaTheme="minorEastAsia"/>
                <w:lang w:eastAsia="zh-CN"/>
              </w:rPr>
            </w:pPr>
          </w:p>
          <w:p w:rsidR="00B45B5E" w:rsidRPr="00E9454D" w:rsidRDefault="00B45B5E" w:rsidP="006B5B7C">
            <w:pPr>
              <w:pStyle w:val="TAH"/>
              <w:jc w:val="left"/>
              <w:rPr>
                <w:rFonts w:ascii="Calibri" w:eastAsiaTheme="minorEastAsia" w:hAnsi="Calibri"/>
                <w:lang w:eastAsia="zh-CN"/>
              </w:rPr>
            </w:pPr>
            <w:r>
              <w:rPr>
                <w:rFonts w:eastAsiaTheme="minorEastAsia" w:hint="eastAsia"/>
                <w:lang w:eastAsia="zh-CN"/>
              </w:rPr>
              <w:t xml:space="preserve">                Scenarios</w:t>
            </w:r>
          </w:p>
        </w:tc>
        <w:tc>
          <w:tcPr>
            <w:tcW w:w="1430" w:type="dxa"/>
            <w:vAlign w:val="center"/>
          </w:tcPr>
          <w:p w:rsidR="00B45B5E" w:rsidRPr="00680171" w:rsidRDefault="00B45B5E" w:rsidP="006B5B7C">
            <w:pPr>
              <w:pStyle w:val="TAH"/>
              <w:rPr>
                <w:rFonts w:ascii="Calibri" w:eastAsia="Calibri" w:hAnsi="Calibri"/>
              </w:rPr>
            </w:pPr>
            <w:r>
              <w:rPr>
                <w:rFonts w:eastAsiaTheme="minorEastAsia" w:hint="eastAsia"/>
                <w:lang w:eastAsia="zh-CN"/>
              </w:rPr>
              <w:t>50</w:t>
            </w:r>
            <w:r w:rsidRPr="00E31872">
              <w:t>%</w:t>
            </w:r>
          </w:p>
        </w:tc>
        <w:tc>
          <w:tcPr>
            <w:tcW w:w="1430" w:type="dxa"/>
            <w:vAlign w:val="center"/>
          </w:tcPr>
          <w:p w:rsidR="00B45B5E" w:rsidRPr="00680171" w:rsidRDefault="00B45B5E" w:rsidP="006B5B7C">
            <w:pPr>
              <w:pStyle w:val="TAH"/>
              <w:rPr>
                <w:rFonts w:ascii="Calibri" w:eastAsia="Calibri" w:hAnsi="Calibri"/>
              </w:rPr>
            </w:pPr>
            <w:r>
              <w:rPr>
                <w:rFonts w:eastAsiaTheme="minorEastAsia" w:hint="eastAsia"/>
                <w:lang w:eastAsia="zh-CN"/>
              </w:rPr>
              <w:t>67</w:t>
            </w:r>
            <w:r w:rsidRPr="00E31872">
              <w:t>%</w:t>
            </w:r>
          </w:p>
        </w:tc>
        <w:tc>
          <w:tcPr>
            <w:tcW w:w="1430" w:type="dxa"/>
            <w:vAlign w:val="center"/>
          </w:tcPr>
          <w:p w:rsidR="00B45B5E" w:rsidRPr="00680171" w:rsidRDefault="00B45B5E" w:rsidP="006B5B7C">
            <w:pPr>
              <w:pStyle w:val="TAH"/>
              <w:rPr>
                <w:rFonts w:ascii="Calibri" w:eastAsia="Calibri" w:hAnsi="Calibri"/>
              </w:rPr>
            </w:pPr>
            <w:r>
              <w:rPr>
                <w:rFonts w:eastAsiaTheme="minorEastAsia" w:hint="eastAsia"/>
                <w:lang w:eastAsia="zh-CN"/>
              </w:rPr>
              <w:t>80</w:t>
            </w:r>
            <w:r w:rsidRPr="00E31872">
              <w:t>%</w:t>
            </w:r>
          </w:p>
        </w:tc>
        <w:tc>
          <w:tcPr>
            <w:tcW w:w="1431" w:type="dxa"/>
            <w:vAlign w:val="center"/>
          </w:tcPr>
          <w:p w:rsidR="00B45B5E" w:rsidRPr="00680171" w:rsidRDefault="00B45B5E" w:rsidP="006B5B7C">
            <w:pPr>
              <w:pStyle w:val="TAH"/>
              <w:rPr>
                <w:rFonts w:ascii="Calibri" w:eastAsia="Calibri" w:hAnsi="Calibri"/>
              </w:rPr>
            </w:pPr>
            <w:r>
              <w:rPr>
                <w:rFonts w:eastAsiaTheme="minorEastAsia" w:hint="eastAsia"/>
                <w:lang w:eastAsia="zh-CN"/>
              </w:rPr>
              <w:t>90</w:t>
            </w:r>
            <w:r w:rsidRPr="00E31872">
              <w:t>%</w:t>
            </w:r>
          </w:p>
        </w:tc>
      </w:tr>
      <w:tr w:rsidR="00B45B5E" w:rsidTr="006B5B7C">
        <w:tc>
          <w:tcPr>
            <w:tcW w:w="1468" w:type="dxa"/>
            <w:vMerge w:val="restart"/>
            <w:vAlign w:val="center"/>
          </w:tcPr>
          <w:p w:rsidR="00B45B5E" w:rsidRDefault="00B45B5E" w:rsidP="006B5B7C">
            <w:pPr>
              <w:pStyle w:val="TAC"/>
              <w:rPr>
                <w:rFonts w:eastAsiaTheme="minorEastAsia"/>
                <w:lang w:eastAsia="zh-CN"/>
              </w:rPr>
            </w:pPr>
            <w:r>
              <w:rPr>
                <w:rFonts w:eastAsiaTheme="minorEastAsia" w:hint="eastAsia"/>
                <w:lang w:eastAsia="zh-CN"/>
              </w:rPr>
              <w:t>Perfect</w:t>
            </w:r>
          </w:p>
          <w:p w:rsidR="00B45B5E" w:rsidRDefault="00B45B5E" w:rsidP="006B5B7C">
            <w:pPr>
              <w:pStyle w:val="TAC"/>
              <w:rPr>
                <w:rFonts w:eastAsiaTheme="minorEastAsia"/>
                <w:lang w:eastAsia="zh-CN"/>
              </w:rPr>
            </w:pPr>
            <w:r>
              <w:rPr>
                <w:rFonts w:eastAsiaTheme="minorEastAsia" w:hint="eastAsia"/>
                <w:lang w:eastAsia="zh-CN"/>
              </w:rPr>
              <w:t>synchronization</w:t>
            </w:r>
          </w:p>
          <w:p w:rsidR="00B45B5E" w:rsidRPr="00D23605" w:rsidRDefault="00B45B5E" w:rsidP="006B5B7C">
            <w:pPr>
              <w:pStyle w:val="TAC"/>
              <w:rPr>
                <w:rFonts w:eastAsiaTheme="minorEastAsia"/>
                <w:lang w:eastAsia="zh-CN"/>
              </w:rPr>
            </w:pPr>
          </w:p>
        </w:tc>
        <w:tc>
          <w:tcPr>
            <w:tcW w:w="1677" w:type="dxa"/>
            <w:vAlign w:val="center"/>
          </w:tcPr>
          <w:p w:rsidR="00B45B5E" w:rsidRPr="00D23605" w:rsidRDefault="00B45B5E" w:rsidP="006B5B7C">
            <w:pPr>
              <w:pStyle w:val="TAC"/>
              <w:rPr>
                <w:rFonts w:ascii="Calibri" w:eastAsia="Calibri" w:hAnsi="Calibri"/>
                <w:lang w:eastAsia="en-US"/>
              </w:rPr>
            </w:pPr>
            <w:r w:rsidRPr="00D23605">
              <w:rPr>
                <w:rFonts w:eastAsiaTheme="minorEastAsia" w:hint="eastAsia"/>
                <w:lang w:eastAsia="zh-CN"/>
              </w:rPr>
              <w:t>UMa(100MHz)</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0.62</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0.77</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0.95</w:t>
            </w:r>
          </w:p>
        </w:tc>
        <w:tc>
          <w:tcPr>
            <w:tcW w:w="1431"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1.15</w:t>
            </w:r>
          </w:p>
        </w:tc>
      </w:tr>
      <w:tr w:rsidR="00B45B5E" w:rsidTr="006B5B7C">
        <w:tc>
          <w:tcPr>
            <w:tcW w:w="1468" w:type="dxa"/>
            <w:vMerge/>
          </w:tcPr>
          <w:p w:rsidR="00B45B5E" w:rsidRPr="00D23605" w:rsidRDefault="00B45B5E" w:rsidP="006B5B7C">
            <w:pPr>
              <w:pStyle w:val="TAC"/>
              <w:rPr>
                <w:rFonts w:eastAsiaTheme="minorEastAsia"/>
                <w:lang w:eastAsia="zh-CN"/>
              </w:rPr>
            </w:pPr>
          </w:p>
        </w:tc>
        <w:tc>
          <w:tcPr>
            <w:tcW w:w="1677" w:type="dxa"/>
            <w:vAlign w:val="center"/>
          </w:tcPr>
          <w:p w:rsidR="00B45B5E" w:rsidRPr="00D23605" w:rsidRDefault="00B45B5E" w:rsidP="006B5B7C">
            <w:pPr>
              <w:pStyle w:val="TAC"/>
              <w:rPr>
                <w:rFonts w:eastAsiaTheme="minorEastAsia"/>
                <w:lang w:eastAsia="zh-CN"/>
              </w:rPr>
            </w:pPr>
            <w:r w:rsidRPr="00D23605">
              <w:rPr>
                <w:rFonts w:eastAsiaTheme="minorEastAsia" w:hint="eastAsia"/>
                <w:lang w:eastAsia="zh-CN"/>
              </w:rPr>
              <w:t>UMi(100MHz)</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0.67</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0.84</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1.00</w:t>
            </w:r>
          </w:p>
        </w:tc>
        <w:tc>
          <w:tcPr>
            <w:tcW w:w="1431"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1.17</w:t>
            </w:r>
          </w:p>
        </w:tc>
      </w:tr>
      <w:tr w:rsidR="00B45B5E" w:rsidTr="006B5B7C">
        <w:tc>
          <w:tcPr>
            <w:tcW w:w="1468" w:type="dxa"/>
            <w:vMerge/>
          </w:tcPr>
          <w:p w:rsidR="00B45B5E" w:rsidRPr="00D23605" w:rsidRDefault="00B45B5E" w:rsidP="006B5B7C">
            <w:pPr>
              <w:pStyle w:val="TAC"/>
              <w:rPr>
                <w:rFonts w:eastAsiaTheme="minorEastAsia"/>
                <w:lang w:eastAsia="zh-CN"/>
              </w:rPr>
            </w:pPr>
          </w:p>
        </w:tc>
        <w:tc>
          <w:tcPr>
            <w:tcW w:w="1677" w:type="dxa"/>
            <w:vAlign w:val="center"/>
          </w:tcPr>
          <w:p w:rsidR="00B45B5E" w:rsidRPr="00D23605" w:rsidRDefault="00B45B5E" w:rsidP="006B5B7C">
            <w:pPr>
              <w:pStyle w:val="TAC"/>
              <w:rPr>
                <w:rFonts w:eastAsiaTheme="minorEastAsia"/>
                <w:lang w:eastAsia="zh-CN"/>
              </w:rPr>
            </w:pPr>
            <w:r w:rsidRPr="00D23605">
              <w:rPr>
                <w:rFonts w:eastAsiaTheme="minorEastAsia" w:hint="eastAsia"/>
                <w:lang w:eastAsia="zh-CN"/>
              </w:rPr>
              <w:t>Indoor office(100MHz)</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1.30</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1.91</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3.07</w:t>
            </w:r>
          </w:p>
        </w:tc>
        <w:tc>
          <w:tcPr>
            <w:tcW w:w="1431"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6.01</w:t>
            </w:r>
          </w:p>
        </w:tc>
      </w:tr>
      <w:tr w:rsidR="00B45B5E" w:rsidTr="006B5B7C">
        <w:tc>
          <w:tcPr>
            <w:tcW w:w="1468" w:type="dxa"/>
            <w:vMerge/>
          </w:tcPr>
          <w:p w:rsidR="00B45B5E" w:rsidRPr="00D23605" w:rsidRDefault="00B45B5E" w:rsidP="006B5B7C">
            <w:pPr>
              <w:pStyle w:val="TAC"/>
              <w:rPr>
                <w:rFonts w:eastAsiaTheme="minorEastAsia"/>
                <w:lang w:eastAsia="zh-CN"/>
              </w:rPr>
            </w:pPr>
          </w:p>
        </w:tc>
        <w:tc>
          <w:tcPr>
            <w:tcW w:w="1677" w:type="dxa"/>
            <w:vAlign w:val="center"/>
          </w:tcPr>
          <w:p w:rsidR="00B45B5E" w:rsidRPr="00D23605" w:rsidRDefault="00B45B5E" w:rsidP="006B5B7C">
            <w:pPr>
              <w:pStyle w:val="TAC"/>
              <w:rPr>
                <w:rFonts w:eastAsiaTheme="minorEastAsia"/>
                <w:lang w:eastAsia="zh-CN"/>
              </w:rPr>
            </w:pPr>
            <w:r w:rsidRPr="00D23605">
              <w:rPr>
                <w:rFonts w:eastAsiaTheme="minorEastAsia" w:hint="eastAsia"/>
                <w:lang w:eastAsia="zh-CN"/>
              </w:rPr>
              <w:t>UMi(400MHz)</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0.15</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0.2</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0.25</w:t>
            </w:r>
          </w:p>
        </w:tc>
        <w:tc>
          <w:tcPr>
            <w:tcW w:w="1431"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0.30</w:t>
            </w:r>
          </w:p>
        </w:tc>
      </w:tr>
      <w:tr w:rsidR="00B45B5E" w:rsidTr="006B5B7C">
        <w:tc>
          <w:tcPr>
            <w:tcW w:w="1468" w:type="dxa"/>
            <w:vMerge/>
          </w:tcPr>
          <w:p w:rsidR="00B45B5E" w:rsidRPr="00D23605" w:rsidRDefault="00B45B5E" w:rsidP="006B5B7C">
            <w:pPr>
              <w:pStyle w:val="TAC"/>
              <w:rPr>
                <w:rFonts w:eastAsiaTheme="minorEastAsia"/>
                <w:lang w:eastAsia="zh-CN"/>
              </w:rPr>
            </w:pPr>
          </w:p>
        </w:tc>
        <w:tc>
          <w:tcPr>
            <w:tcW w:w="1677" w:type="dxa"/>
            <w:vAlign w:val="center"/>
          </w:tcPr>
          <w:p w:rsidR="00B45B5E" w:rsidRPr="00D23605" w:rsidRDefault="00B45B5E" w:rsidP="006B5B7C">
            <w:pPr>
              <w:pStyle w:val="TAC"/>
              <w:rPr>
                <w:rFonts w:eastAsiaTheme="minorEastAsia"/>
                <w:lang w:eastAsia="zh-CN"/>
              </w:rPr>
            </w:pPr>
            <w:r w:rsidRPr="00D23605">
              <w:rPr>
                <w:rFonts w:eastAsiaTheme="minorEastAsia" w:hint="eastAsia"/>
                <w:lang w:eastAsia="zh-CN"/>
              </w:rPr>
              <w:t>Indoor office(400MHz)</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0.31</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0.48</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0.68</w:t>
            </w:r>
          </w:p>
        </w:tc>
        <w:tc>
          <w:tcPr>
            <w:tcW w:w="1431"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1.07</w:t>
            </w:r>
          </w:p>
        </w:tc>
      </w:tr>
      <w:tr w:rsidR="00B45B5E" w:rsidTr="006B5B7C">
        <w:tc>
          <w:tcPr>
            <w:tcW w:w="1468" w:type="dxa"/>
            <w:vMerge w:val="restart"/>
            <w:vAlign w:val="center"/>
          </w:tcPr>
          <w:p w:rsidR="00B45B5E" w:rsidRDefault="00B45B5E" w:rsidP="006B5B7C">
            <w:pPr>
              <w:pStyle w:val="TAC"/>
              <w:rPr>
                <w:rFonts w:eastAsiaTheme="minorEastAsia"/>
                <w:lang w:eastAsia="zh-CN"/>
              </w:rPr>
            </w:pPr>
            <w:r>
              <w:rPr>
                <w:rFonts w:eastAsiaTheme="minorEastAsia" w:hint="eastAsia"/>
                <w:lang w:eastAsia="zh-CN"/>
              </w:rPr>
              <w:t>Synchronization</w:t>
            </w:r>
          </w:p>
          <w:p w:rsidR="00B45B5E" w:rsidRPr="00D23605" w:rsidRDefault="00B45B5E" w:rsidP="006B5B7C">
            <w:pPr>
              <w:pStyle w:val="TAC"/>
              <w:rPr>
                <w:rFonts w:eastAsiaTheme="minorEastAsia"/>
                <w:lang w:eastAsia="zh-CN"/>
              </w:rPr>
            </w:pPr>
            <w:r>
              <w:rPr>
                <w:rFonts w:eastAsiaTheme="minorEastAsia" w:hint="eastAsia"/>
                <w:lang w:eastAsia="zh-CN"/>
              </w:rPr>
              <w:t>error (50ns)</w:t>
            </w:r>
          </w:p>
        </w:tc>
        <w:tc>
          <w:tcPr>
            <w:tcW w:w="1677" w:type="dxa"/>
            <w:vAlign w:val="center"/>
          </w:tcPr>
          <w:p w:rsidR="00B45B5E" w:rsidRPr="00D23605" w:rsidRDefault="00B45B5E" w:rsidP="006B5B7C">
            <w:pPr>
              <w:pStyle w:val="TAC"/>
              <w:rPr>
                <w:rFonts w:ascii="Calibri" w:eastAsia="Calibri" w:hAnsi="Calibri"/>
                <w:lang w:eastAsia="en-US"/>
              </w:rPr>
            </w:pPr>
            <w:r w:rsidRPr="00D23605">
              <w:rPr>
                <w:rFonts w:eastAsiaTheme="minorEastAsia" w:hint="eastAsia"/>
                <w:lang w:eastAsia="zh-CN"/>
              </w:rPr>
              <w:t>UMa(100MHz)</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11.50</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14.98</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18.59</w:t>
            </w:r>
          </w:p>
        </w:tc>
        <w:tc>
          <w:tcPr>
            <w:tcW w:w="1431"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22.32</w:t>
            </w:r>
          </w:p>
        </w:tc>
      </w:tr>
      <w:tr w:rsidR="00B45B5E" w:rsidTr="006B5B7C">
        <w:tc>
          <w:tcPr>
            <w:tcW w:w="1468" w:type="dxa"/>
            <w:vMerge/>
          </w:tcPr>
          <w:p w:rsidR="00B45B5E" w:rsidRPr="00D23605" w:rsidRDefault="00B45B5E" w:rsidP="006B5B7C">
            <w:pPr>
              <w:pStyle w:val="TAC"/>
              <w:rPr>
                <w:rFonts w:eastAsiaTheme="minorEastAsia"/>
                <w:lang w:eastAsia="zh-CN"/>
              </w:rPr>
            </w:pPr>
          </w:p>
        </w:tc>
        <w:tc>
          <w:tcPr>
            <w:tcW w:w="1677" w:type="dxa"/>
            <w:vAlign w:val="center"/>
          </w:tcPr>
          <w:p w:rsidR="00B45B5E" w:rsidRPr="00D23605" w:rsidRDefault="00B45B5E" w:rsidP="006B5B7C">
            <w:pPr>
              <w:pStyle w:val="TAC"/>
              <w:rPr>
                <w:rFonts w:eastAsiaTheme="minorEastAsia"/>
                <w:lang w:eastAsia="zh-CN"/>
              </w:rPr>
            </w:pPr>
            <w:r w:rsidRPr="00D23605">
              <w:rPr>
                <w:rFonts w:eastAsiaTheme="minorEastAsia" w:hint="eastAsia"/>
                <w:lang w:eastAsia="zh-CN"/>
              </w:rPr>
              <w:t>UMi(100MHz)</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13.65</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17.70</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21.42</w:t>
            </w:r>
          </w:p>
        </w:tc>
        <w:tc>
          <w:tcPr>
            <w:tcW w:w="1431"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25.95</w:t>
            </w:r>
          </w:p>
        </w:tc>
      </w:tr>
      <w:tr w:rsidR="00B45B5E" w:rsidTr="006B5B7C">
        <w:tc>
          <w:tcPr>
            <w:tcW w:w="1468" w:type="dxa"/>
            <w:vMerge/>
          </w:tcPr>
          <w:p w:rsidR="00B45B5E" w:rsidRPr="00D23605" w:rsidRDefault="00B45B5E" w:rsidP="006B5B7C">
            <w:pPr>
              <w:pStyle w:val="TAC"/>
              <w:rPr>
                <w:rFonts w:eastAsiaTheme="minorEastAsia"/>
                <w:lang w:eastAsia="zh-CN"/>
              </w:rPr>
            </w:pPr>
          </w:p>
        </w:tc>
        <w:tc>
          <w:tcPr>
            <w:tcW w:w="1677" w:type="dxa"/>
            <w:vAlign w:val="center"/>
          </w:tcPr>
          <w:p w:rsidR="00B45B5E" w:rsidRPr="00D23605" w:rsidRDefault="00B45B5E" w:rsidP="006B5B7C">
            <w:pPr>
              <w:pStyle w:val="TAC"/>
              <w:rPr>
                <w:rFonts w:eastAsiaTheme="minorEastAsia"/>
                <w:lang w:eastAsia="zh-CN"/>
              </w:rPr>
            </w:pPr>
            <w:r w:rsidRPr="00D23605">
              <w:rPr>
                <w:rFonts w:eastAsiaTheme="minorEastAsia" w:hint="eastAsia"/>
                <w:lang w:eastAsia="zh-CN"/>
              </w:rPr>
              <w:t>Indoor office(100MHz)</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22.86</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36.63</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43.59</w:t>
            </w:r>
          </w:p>
        </w:tc>
        <w:tc>
          <w:tcPr>
            <w:tcW w:w="1431"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52.13</w:t>
            </w:r>
          </w:p>
        </w:tc>
      </w:tr>
      <w:tr w:rsidR="00B45B5E" w:rsidTr="006B5B7C">
        <w:tc>
          <w:tcPr>
            <w:tcW w:w="1468" w:type="dxa"/>
            <w:vMerge/>
          </w:tcPr>
          <w:p w:rsidR="00B45B5E" w:rsidRPr="00D23605" w:rsidRDefault="00B45B5E" w:rsidP="006B5B7C">
            <w:pPr>
              <w:pStyle w:val="TAC"/>
              <w:rPr>
                <w:rFonts w:eastAsiaTheme="minorEastAsia"/>
                <w:lang w:eastAsia="zh-CN"/>
              </w:rPr>
            </w:pPr>
          </w:p>
        </w:tc>
        <w:tc>
          <w:tcPr>
            <w:tcW w:w="1677" w:type="dxa"/>
            <w:vAlign w:val="center"/>
          </w:tcPr>
          <w:p w:rsidR="00B45B5E" w:rsidRPr="00D23605" w:rsidRDefault="00B45B5E" w:rsidP="006B5B7C">
            <w:pPr>
              <w:pStyle w:val="TAC"/>
              <w:rPr>
                <w:rFonts w:eastAsiaTheme="minorEastAsia"/>
                <w:lang w:eastAsia="zh-CN"/>
              </w:rPr>
            </w:pPr>
            <w:r w:rsidRPr="00D23605">
              <w:rPr>
                <w:rFonts w:eastAsiaTheme="minorEastAsia" w:hint="eastAsia"/>
                <w:lang w:eastAsia="zh-CN"/>
              </w:rPr>
              <w:t>UMi(400MHz)</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11.01</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14.22</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17.63</w:t>
            </w:r>
          </w:p>
        </w:tc>
        <w:tc>
          <w:tcPr>
            <w:tcW w:w="1431"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21.74</w:t>
            </w:r>
          </w:p>
        </w:tc>
      </w:tr>
      <w:tr w:rsidR="00B45B5E" w:rsidTr="006B5B7C">
        <w:tc>
          <w:tcPr>
            <w:tcW w:w="1468" w:type="dxa"/>
            <w:vMerge/>
          </w:tcPr>
          <w:p w:rsidR="00B45B5E" w:rsidRPr="00D23605" w:rsidRDefault="00B45B5E" w:rsidP="006B5B7C">
            <w:pPr>
              <w:pStyle w:val="TAC"/>
              <w:rPr>
                <w:rFonts w:eastAsiaTheme="minorEastAsia"/>
                <w:lang w:eastAsia="zh-CN"/>
              </w:rPr>
            </w:pPr>
          </w:p>
        </w:tc>
        <w:tc>
          <w:tcPr>
            <w:tcW w:w="1677" w:type="dxa"/>
            <w:vAlign w:val="center"/>
          </w:tcPr>
          <w:p w:rsidR="00B45B5E" w:rsidRPr="00D23605" w:rsidRDefault="00B45B5E" w:rsidP="006B5B7C">
            <w:pPr>
              <w:pStyle w:val="TAC"/>
              <w:rPr>
                <w:rFonts w:eastAsiaTheme="minorEastAsia"/>
                <w:lang w:eastAsia="zh-CN"/>
              </w:rPr>
            </w:pPr>
            <w:r w:rsidRPr="00D23605">
              <w:rPr>
                <w:rFonts w:eastAsiaTheme="minorEastAsia" w:hint="eastAsia"/>
                <w:lang w:eastAsia="zh-CN"/>
              </w:rPr>
              <w:t>Indoor office(400MHz)</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22.94</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30.95</w:t>
            </w:r>
          </w:p>
        </w:tc>
        <w:tc>
          <w:tcPr>
            <w:tcW w:w="1430"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42.13</w:t>
            </w:r>
          </w:p>
        </w:tc>
        <w:tc>
          <w:tcPr>
            <w:tcW w:w="1431" w:type="dxa"/>
            <w:vAlign w:val="center"/>
          </w:tcPr>
          <w:p w:rsidR="00B45B5E" w:rsidRDefault="00B45B5E" w:rsidP="006B5B7C">
            <w:pPr>
              <w:pStyle w:val="a0"/>
              <w:jc w:val="center"/>
              <w:rPr>
                <w:rFonts w:eastAsiaTheme="minorEastAsia"/>
                <w:b/>
                <w:bCs/>
                <w:noProof/>
                <w:lang w:eastAsia="zh-CN"/>
              </w:rPr>
            </w:pPr>
            <w:r>
              <w:rPr>
                <w:rFonts w:eastAsiaTheme="minorEastAsia" w:hint="eastAsia"/>
                <w:b/>
                <w:bCs/>
                <w:noProof/>
                <w:lang w:eastAsia="zh-CN"/>
              </w:rPr>
              <w:t>54.23</w:t>
            </w:r>
          </w:p>
        </w:tc>
      </w:tr>
    </w:tbl>
    <w:p w:rsidR="00B45B5E" w:rsidRDefault="00B45B5E" w:rsidP="00B45B5E">
      <w:pPr>
        <w:pStyle w:val="a0"/>
        <w:rPr>
          <w:rFonts w:eastAsia="宋体"/>
          <w:b/>
          <w:i/>
          <w:szCs w:val="20"/>
          <w:lang w:eastAsia="zh-CN"/>
        </w:rPr>
      </w:pPr>
    </w:p>
    <w:p w:rsidR="00F13992" w:rsidRDefault="00F13992" w:rsidP="00F13992">
      <w:pPr>
        <w:pStyle w:val="a0"/>
        <w:spacing w:line="260" w:lineRule="exact"/>
        <w:rPr>
          <w:rFonts w:eastAsiaTheme="minorEastAsia"/>
          <w:lang w:eastAsia="zh-CN"/>
        </w:rPr>
      </w:pPr>
      <w:r>
        <w:rPr>
          <w:rFonts w:eastAsiaTheme="minorEastAsia" w:hint="eastAsia"/>
          <w:lang w:eastAsia="zh-CN"/>
        </w:rPr>
        <w:t xml:space="preserve">We can see that under perfect conditions, the horizontal accuracy with a bandwidth of 400M in Indoor and UMi scenario can reach 0.68m and 0.25m at the 80% CDF point </w:t>
      </w:r>
      <w:r>
        <w:rPr>
          <w:rFonts w:eastAsiaTheme="minorEastAsia"/>
          <w:lang w:eastAsia="zh-CN"/>
        </w:rPr>
        <w:t>respectively</w:t>
      </w:r>
      <w:r>
        <w:rPr>
          <w:rFonts w:eastAsiaTheme="minorEastAsia" w:hint="eastAsia"/>
          <w:lang w:eastAsia="zh-CN"/>
        </w:rPr>
        <w:t xml:space="preserve"> and the horizontal accuracy with a bandwidth of 100M in UMa scenario can reach </w:t>
      </w:r>
      <w:r w:rsidR="00785914">
        <w:rPr>
          <w:rFonts w:eastAsiaTheme="minorEastAsia" w:hint="eastAsia"/>
          <w:lang w:eastAsia="zh-CN"/>
        </w:rPr>
        <w:t>0.95m at the 80% CDF point</w:t>
      </w:r>
      <w:r w:rsidR="00351C30">
        <w:rPr>
          <w:rFonts w:eastAsiaTheme="minorEastAsia" w:hint="eastAsia"/>
          <w:lang w:eastAsia="zh-CN"/>
        </w:rPr>
        <w:t>, which meet the requirement agreed in previous meeting. However, considering gNB</w:t>
      </w:r>
      <w:r w:rsidR="003C53B1">
        <w:rPr>
          <w:rFonts w:eastAsiaTheme="minorEastAsia" w:hint="eastAsia"/>
          <w:lang w:eastAsia="zh-CN"/>
        </w:rPr>
        <w:t xml:space="preserve"> synchronization error</w:t>
      </w:r>
      <w:r w:rsidR="00351C30">
        <w:rPr>
          <w:rFonts w:eastAsiaTheme="minorEastAsia" w:hint="eastAsia"/>
          <w:lang w:eastAsia="zh-CN"/>
        </w:rPr>
        <w:t xml:space="preserve">, the positioning performance drops a lot. </w:t>
      </w:r>
      <w:r w:rsidR="003C53B1">
        <w:rPr>
          <w:rFonts w:eastAsiaTheme="minorEastAsia" w:hint="eastAsia"/>
          <w:lang w:eastAsia="zh-CN"/>
        </w:rPr>
        <w:t xml:space="preserve">Especially for Indoor scenarios, the horizontal performance with 50ns synchronization error is 42.13m which fails to </w:t>
      </w:r>
      <w:r w:rsidR="00847471">
        <w:rPr>
          <w:rFonts w:eastAsiaTheme="minorEastAsia" w:hint="eastAsia"/>
          <w:lang w:eastAsia="zh-CN"/>
        </w:rPr>
        <w:t xml:space="preserve">the </w:t>
      </w:r>
      <w:r w:rsidR="00D75426">
        <w:rPr>
          <w:rFonts w:eastAsiaTheme="minorEastAsia" w:hint="eastAsia"/>
          <w:lang w:eastAsia="zh-CN"/>
        </w:rPr>
        <w:t xml:space="preserve">accuracy </w:t>
      </w:r>
      <w:r w:rsidR="003C53B1">
        <w:rPr>
          <w:rFonts w:eastAsiaTheme="minorEastAsia" w:hint="eastAsia"/>
          <w:lang w:eastAsia="zh-CN"/>
        </w:rPr>
        <w:t xml:space="preserve">requirement. </w:t>
      </w:r>
    </w:p>
    <w:p w:rsidR="00B45B5E" w:rsidRPr="000A6734" w:rsidRDefault="00B45B5E" w:rsidP="00B45B5E">
      <w:pPr>
        <w:pStyle w:val="a0"/>
        <w:rPr>
          <w:rFonts w:eastAsia="宋体"/>
          <w:b/>
          <w:i/>
          <w:szCs w:val="20"/>
          <w:lang w:eastAsia="zh-CN"/>
        </w:rPr>
      </w:pPr>
      <w:r>
        <w:rPr>
          <w:rFonts w:eastAsia="宋体" w:hint="eastAsia"/>
          <w:b/>
          <w:i/>
          <w:szCs w:val="20"/>
          <w:lang w:eastAsia="zh-CN"/>
        </w:rPr>
        <w:t>Observation 1</w:t>
      </w:r>
      <w:r w:rsidRPr="000A6734">
        <w:rPr>
          <w:rFonts w:eastAsia="宋体" w:hint="eastAsia"/>
          <w:b/>
          <w:i/>
          <w:szCs w:val="20"/>
          <w:lang w:eastAsia="zh-CN"/>
        </w:rPr>
        <w:t>:</w:t>
      </w:r>
    </w:p>
    <w:p w:rsidR="00B45B5E" w:rsidRPr="003C53B1" w:rsidRDefault="00B45B5E" w:rsidP="00B45B5E">
      <w:pPr>
        <w:pStyle w:val="a0"/>
        <w:numPr>
          <w:ilvl w:val="0"/>
          <w:numId w:val="7"/>
        </w:numPr>
        <w:rPr>
          <w:rFonts w:eastAsia="宋体"/>
          <w:b/>
          <w:i/>
          <w:szCs w:val="20"/>
          <w:lang w:eastAsia="zh-CN"/>
        </w:rPr>
      </w:pPr>
      <w:r w:rsidRPr="00496C3F">
        <w:rPr>
          <w:rFonts w:eastAsiaTheme="minorEastAsia"/>
          <w:b/>
          <w:i/>
          <w:szCs w:val="20"/>
          <w:lang w:eastAsia="zh-CN"/>
        </w:rPr>
        <w:t>Under perfect conditions, t</w:t>
      </w:r>
      <w:r>
        <w:rPr>
          <w:rFonts w:eastAsiaTheme="minorEastAsia"/>
          <w:b/>
          <w:i/>
          <w:szCs w:val="20"/>
          <w:lang w:eastAsia="zh-CN"/>
        </w:rPr>
        <w:t>he NR OTDOA positioning</w:t>
      </w:r>
      <w:r>
        <w:rPr>
          <w:rFonts w:eastAsiaTheme="minorEastAsia" w:hint="eastAsia"/>
          <w:b/>
          <w:i/>
          <w:szCs w:val="20"/>
          <w:lang w:eastAsia="zh-CN"/>
        </w:rPr>
        <w:t xml:space="preserve"> </w:t>
      </w:r>
      <w:r w:rsidRPr="00496C3F">
        <w:rPr>
          <w:rFonts w:eastAsiaTheme="minorEastAsia"/>
          <w:b/>
          <w:i/>
          <w:szCs w:val="20"/>
          <w:lang w:eastAsia="zh-CN"/>
        </w:rPr>
        <w:t>can meet the h</w:t>
      </w:r>
      <w:r>
        <w:rPr>
          <w:rFonts w:eastAsiaTheme="minorEastAsia"/>
          <w:b/>
          <w:i/>
          <w:szCs w:val="20"/>
          <w:lang w:eastAsia="zh-CN"/>
        </w:rPr>
        <w:t>orizontal accuracy requirements</w:t>
      </w:r>
      <w:r w:rsidRPr="00F40FBF">
        <w:rPr>
          <w:rFonts w:eastAsiaTheme="minorEastAsia" w:hint="eastAsia"/>
          <w:b/>
          <w:i/>
          <w:lang w:eastAsia="zh-CN"/>
        </w:rPr>
        <w:t>.</w:t>
      </w:r>
    </w:p>
    <w:p w:rsidR="003C53B1" w:rsidRPr="000A6734" w:rsidRDefault="003C53B1" w:rsidP="003C53B1">
      <w:pPr>
        <w:pStyle w:val="a0"/>
        <w:rPr>
          <w:rFonts w:eastAsia="宋体"/>
          <w:b/>
          <w:i/>
          <w:szCs w:val="20"/>
          <w:lang w:eastAsia="zh-CN"/>
        </w:rPr>
      </w:pPr>
      <w:r>
        <w:rPr>
          <w:rFonts w:eastAsia="宋体" w:hint="eastAsia"/>
          <w:b/>
          <w:i/>
          <w:szCs w:val="20"/>
          <w:lang w:eastAsia="zh-CN"/>
        </w:rPr>
        <w:t>Observation 2</w:t>
      </w:r>
      <w:r w:rsidRPr="000A6734">
        <w:rPr>
          <w:rFonts w:eastAsia="宋体" w:hint="eastAsia"/>
          <w:b/>
          <w:i/>
          <w:szCs w:val="20"/>
          <w:lang w:eastAsia="zh-CN"/>
        </w:rPr>
        <w:t>:</w:t>
      </w:r>
    </w:p>
    <w:p w:rsidR="003C53B1" w:rsidRPr="003C53B1" w:rsidRDefault="003C53B1" w:rsidP="003C53B1">
      <w:pPr>
        <w:pStyle w:val="a0"/>
        <w:numPr>
          <w:ilvl w:val="0"/>
          <w:numId w:val="7"/>
        </w:numPr>
        <w:rPr>
          <w:rFonts w:eastAsia="宋体"/>
          <w:b/>
          <w:i/>
          <w:szCs w:val="20"/>
          <w:lang w:eastAsia="zh-CN"/>
        </w:rPr>
      </w:pPr>
      <w:r>
        <w:rPr>
          <w:rFonts w:eastAsiaTheme="minorEastAsia" w:hint="eastAsia"/>
          <w:b/>
          <w:i/>
          <w:szCs w:val="20"/>
          <w:lang w:eastAsia="zh-CN"/>
        </w:rPr>
        <w:t xml:space="preserve">gNB </w:t>
      </w:r>
      <w:r>
        <w:rPr>
          <w:rFonts w:eastAsiaTheme="minorEastAsia"/>
          <w:b/>
          <w:i/>
          <w:szCs w:val="20"/>
          <w:lang w:eastAsia="zh-CN"/>
        </w:rPr>
        <w:t>synchronization</w:t>
      </w:r>
      <w:r>
        <w:rPr>
          <w:rFonts w:eastAsiaTheme="minorEastAsia" w:hint="eastAsia"/>
          <w:b/>
          <w:i/>
          <w:szCs w:val="20"/>
          <w:lang w:eastAsia="zh-CN"/>
        </w:rPr>
        <w:t xml:space="preserve"> error has great impact on positioning performance. </w:t>
      </w:r>
    </w:p>
    <w:p w:rsidR="00057F6D" w:rsidRDefault="003C53B1" w:rsidP="00057F6D">
      <w:pPr>
        <w:pStyle w:val="a0"/>
        <w:spacing w:line="260" w:lineRule="exact"/>
        <w:rPr>
          <w:rFonts w:eastAsiaTheme="minorEastAsia"/>
          <w:lang w:eastAsia="zh-CN"/>
        </w:rPr>
      </w:pPr>
      <w:r>
        <w:rPr>
          <w:rFonts w:eastAsiaTheme="minorEastAsia" w:hint="eastAsia"/>
          <w:lang w:eastAsia="zh-CN"/>
        </w:rPr>
        <w:t>Moreover,</w:t>
      </w:r>
      <w:r w:rsidR="00057F6D">
        <w:rPr>
          <w:rFonts w:eastAsiaTheme="minorEastAsia" w:hint="eastAsia"/>
          <w:lang w:eastAsia="zh-CN"/>
        </w:rPr>
        <w:t xml:space="preserve"> </w:t>
      </w:r>
      <w:r w:rsidR="00F13992">
        <w:rPr>
          <w:rFonts w:eastAsiaTheme="minorEastAsia" w:hint="eastAsia"/>
          <w:lang w:eastAsia="zh-CN"/>
        </w:rPr>
        <w:t>i</w:t>
      </w:r>
      <w:r w:rsidR="00057F6D">
        <w:rPr>
          <w:rFonts w:eastAsiaTheme="minorEastAsia" w:hint="eastAsia"/>
          <w:lang w:eastAsia="zh-CN"/>
        </w:rPr>
        <w:t>t can be observed that the indoor positioning accuracy</w:t>
      </w:r>
      <w:r>
        <w:rPr>
          <w:rFonts w:eastAsiaTheme="minorEastAsia" w:hint="eastAsia"/>
          <w:lang w:eastAsia="zh-CN"/>
        </w:rPr>
        <w:t xml:space="preserve"> under perfect condition</w:t>
      </w:r>
      <w:r w:rsidR="00057F6D">
        <w:rPr>
          <w:rFonts w:eastAsiaTheme="minorEastAsia" w:hint="eastAsia"/>
          <w:lang w:eastAsia="zh-CN"/>
        </w:rPr>
        <w:t xml:space="preserve"> is</w:t>
      </w:r>
      <w:r>
        <w:rPr>
          <w:rFonts w:eastAsiaTheme="minorEastAsia" w:hint="eastAsia"/>
          <w:lang w:eastAsia="zh-CN"/>
        </w:rPr>
        <w:t xml:space="preserve"> </w:t>
      </w:r>
      <w:r w:rsidR="00057F6D">
        <w:rPr>
          <w:rFonts w:eastAsiaTheme="minorEastAsia" w:hint="eastAsia"/>
          <w:lang w:eastAsia="zh-CN"/>
        </w:rPr>
        <w:t>worse than the perfo</w:t>
      </w:r>
      <w:r>
        <w:rPr>
          <w:rFonts w:eastAsiaTheme="minorEastAsia" w:hint="eastAsia"/>
          <w:lang w:eastAsia="zh-CN"/>
        </w:rPr>
        <w:t>rmance of outdoor cases</w:t>
      </w:r>
      <w:r w:rsidR="00057F6D">
        <w:rPr>
          <w:rFonts w:eastAsiaTheme="minorEastAsia" w:hint="eastAsia"/>
          <w:lang w:eastAsia="zh-CN"/>
        </w:rPr>
        <w:t xml:space="preserve">. One reason seems to be that the ToA resolution is not </w:t>
      </w:r>
      <w:r w:rsidR="00057F6D" w:rsidRPr="00EC5B9D">
        <w:t>finer</w:t>
      </w:r>
      <w:r w:rsidR="00057F6D">
        <w:rPr>
          <w:rFonts w:eastAsiaTheme="minorEastAsia" w:hint="eastAsia"/>
          <w:lang w:eastAsia="zh-CN"/>
        </w:rPr>
        <w:t xml:space="preserve"> enough, e.g. the ToA measurement error can be at most 0.5Ts c</w:t>
      </w:r>
      <w:r w:rsidR="00057F6D" w:rsidRPr="006663A2">
        <w:rPr>
          <w:rFonts w:eastAsiaTheme="minorEastAsia"/>
          <w:lang w:eastAsia="zh-CN"/>
        </w:rPr>
        <w:t>ausing an error of about 1.5 meters</w:t>
      </w:r>
      <w:r w:rsidR="00057F6D">
        <w:rPr>
          <w:rFonts w:eastAsiaTheme="minorEastAsia" w:hint="eastAsia"/>
          <w:lang w:eastAsia="zh-CN"/>
        </w:rPr>
        <w:t xml:space="preserve">. This could lead to a bad positioning performance especially in scenarios which has short </w:t>
      </w:r>
      <w:r w:rsidR="00057F6D">
        <w:rPr>
          <w:lang w:val="fr-FR" w:eastAsia="ko-KR"/>
        </w:rPr>
        <w:t>BS</w:t>
      </w:r>
      <w:r w:rsidR="00057F6D" w:rsidRPr="00147F39">
        <w:rPr>
          <w:lang w:val="fr-FR" w:eastAsia="ko-KR"/>
        </w:rPr>
        <w:t>-UT distance</w:t>
      </w:r>
      <w:r w:rsidR="00057F6D">
        <w:rPr>
          <w:rFonts w:eastAsiaTheme="minorEastAsia" w:hint="eastAsia"/>
          <w:lang w:eastAsia="zh-CN"/>
        </w:rPr>
        <w:t xml:space="preserve">. For indoor scenarios, higher ToA or RSTD resolution is needed and technique enhancement should be studied to </w:t>
      </w:r>
      <w:r w:rsidR="00057F6D">
        <w:rPr>
          <w:rFonts w:eastAsiaTheme="minorEastAsia"/>
          <w:lang w:eastAsia="zh-CN"/>
        </w:rPr>
        <w:t>satisfy</w:t>
      </w:r>
      <w:r w:rsidR="00057F6D">
        <w:rPr>
          <w:rFonts w:eastAsiaTheme="minorEastAsia" w:hint="eastAsia"/>
          <w:lang w:eastAsia="zh-CN"/>
        </w:rPr>
        <w:t xml:space="preserve"> the</w:t>
      </w:r>
      <w:r w:rsidR="00057F6D" w:rsidRPr="00315EF4">
        <w:rPr>
          <w:rFonts w:eastAsiaTheme="minorEastAsia"/>
          <w:sz w:val="22"/>
          <w:lang w:eastAsia="zh-CN"/>
        </w:rPr>
        <w:t xml:space="preserve"> </w:t>
      </w:r>
      <w:r w:rsidR="00057F6D" w:rsidRPr="00315EF4">
        <w:rPr>
          <w:color w:val="222222"/>
          <w:szCs w:val="17"/>
          <w:shd w:val="clear" w:color="auto" w:fill="FFFFFF"/>
        </w:rPr>
        <w:t>stringent</w:t>
      </w:r>
      <w:r w:rsidR="00057F6D">
        <w:rPr>
          <w:rFonts w:eastAsiaTheme="minorEastAsia" w:hint="eastAsia"/>
          <w:lang w:eastAsia="zh-CN"/>
        </w:rPr>
        <w:t xml:space="preserve"> requirement. Another reason could be that the deployment of indoor office TRP leads to a large GDOP and some UEs </w:t>
      </w:r>
      <w:r w:rsidR="00057F6D">
        <w:rPr>
          <w:rFonts w:eastAsiaTheme="minorEastAsia"/>
          <w:lang w:eastAsia="zh-CN"/>
        </w:rPr>
        <w:t>cannot</w:t>
      </w:r>
      <w:r w:rsidR="00057F6D">
        <w:rPr>
          <w:rFonts w:eastAsiaTheme="minorEastAsia" w:hint="eastAsia"/>
          <w:lang w:eastAsia="zh-CN"/>
        </w:rPr>
        <w:t xml:space="preserve"> be surrounded by TRPs, which brings bad positioning performance. Therefore, PRS design should consider enhancing</w:t>
      </w:r>
      <w:r w:rsidR="00057F6D" w:rsidRPr="00012A1C">
        <w:t xml:space="preserve"> </w:t>
      </w:r>
      <w:r w:rsidR="00057F6D" w:rsidRPr="00012A1C">
        <w:rPr>
          <w:rFonts w:eastAsiaTheme="minorEastAsia"/>
          <w:lang w:eastAsia="zh-CN"/>
        </w:rPr>
        <w:t>indoor positioning performance</w:t>
      </w:r>
      <w:r w:rsidR="00057F6D">
        <w:rPr>
          <w:rFonts w:eastAsiaTheme="minorEastAsia" w:hint="eastAsia"/>
          <w:lang w:eastAsia="zh-CN"/>
        </w:rPr>
        <w:t xml:space="preserve"> to meet indoor positioning requirement.</w:t>
      </w:r>
    </w:p>
    <w:p w:rsidR="00F13992" w:rsidRPr="000A6734" w:rsidRDefault="003C53B1" w:rsidP="00F13992">
      <w:pPr>
        <w:pStyle w:val="a0"/>
        <w:rPr>
          <w:rFonts w:eastAsia="宋体"/>
          <w:b/>
          <w:i/>
          <w:szCs w:val="20"/>
          <w:lang w:eastAsia="zh-CN"/>
        </w:rPr>
      </w:pPr>
      <w:r>
        <w:rPr>
          <w:rFonts w:eastAsia="宋体" w:hint="eastAsia"/>
          <w:b/>
          <w:i/>
          <w:szCs w:val="20"/>
          <w:lang w:eastAsia="zh-CN"/>
        </w:rPr>
        <w:t>Observation 3</w:t>
      </w:r>
      <w:r w:rsidR="00F13992" w:rsidRPr="000A6734">
        <w:rPr>
          <w:rFonts w:eastAsia="宋体" w:hint="eastAsia"/>
          <w:b/>
          <w:i/>
          <w:szCs w:val="20"/>
          <w:lang w:eastAsia="zh-CN"/>
        </w:rPr>
        <w:t>:</w:t>
      </w:r>
    </w:p>
    <w:p w:rsidR="00F13992" w:rsidRPr="00CE4C38" w:rsidRDefault="00F13992" w:rsidP="00F13992">
      <w:pPr>
        <w:pStyle w:val="a0"/>
        <w:numPr>
          <w:ilvl w:val="0"/>
          <w:numId w:val="7"/>
        </w:numPr>
        <w:rPr>
          <w:rFonts w:eastAsia="宋体"/>
          <w:b/>
          <w:i/>
          <w:szCs w:val="20"/>
          <w:lang w:eastAsia="zh-CN"/>
        </w:rPr>
      </w:pPr>
      <w:r>
        <w:rPr>
          <w:rFonts w:eastAsiaTheme="minorEastAsia" w:hint="eastAsia"/>
          <w:b/>
          <w:i/>
          <w:szCs w:val="20"/>
          <w:lang w:eastAsia="zh-CN"/>
        </w:rPr>
        <w:t>Indoor scenario is more sensitive to measurement error than outdoor scenario.</w:t>
      </w:r>
    </w:p>
    <w:p w:rsidR="00854C4E" w:rsidRPr="000A6734" w:rsidRDefault="00854C4E" w:rsidP="00854C4E">
      <w:pPr>
        <w:pStyle w:val="a0"/>
        <w:rPr>
          <w:rFonts w:eastAsia="宋体"/>
          <w:b/>
          <w:i/>
          <w:szCs w:val="20"/>
          <w:lang w:eastAsia="zh-CN"/>
        </w:rPr>
      </w:pPr>
      <w:r>
        <w:rPr>
          <w:rFonts w:eastAsia="宋体" w:hint="eastAsia"/>
          <w:b/>
          <w:i/>
          <w:szCs w:val="20"/>
          <w:lang w:eastAsia="zh-CN"/>
        </w:rPr>
        <w:t>Observation 4</w:t>
      </w:r>
      <w:r w:rsidRPr="000A6734">
        <w:rPr>
          <w:rFonts w:eastAsia="宋体" w:hint="eastAsia"/>
          <w:b/>
          <w:i/>
          <w:szCs w:val="20"/>
          <w:lang w:eastAsia="zh-CN"/>
        </w:rPr>
        <w:t>:</w:t>
      </w:r>
    </w:p>
    <w:p w:rsidR="00B45B5E" w:rsidRPr="00854C4E" w:rsidRDefault="00854C4E" w:rsidP="00854C4E">
      <w:pPr>
        <w:pStyle w:val="a0"/>
        <w:numPr>
          <w:ilvl w:val="0"/>
          <w:numId w:val="7"/>
        </w:numPr>
        <w:rPr>
          <w:rFonts w:eastAsia="宋体"/>
          <w:b/>
          <w:i/>
          <w:szCs w:val="20"/>
          <w:lang w:eastAsia="zh-CN"/>
        </w:rPr>
      </w:pPr>
      <w:r>
        <w:rPr>
          <w:rFonts w:eastAsiaTheme="minorEastAsia" w:hint="eastAsia"/>
          <w:b/>
          <w:i/>
          <w:szCs w:val="20"/>
          <w:lang w:eastAsia="zh-CN"/>
        </w:rPr>
        <w:t>The GDOP problems and RSTD resolution problems for indoor scenarios should be studied</w:t>
      </w:r>
      <w:r w:rsidRPr="00F40FBF">
        <w:rPr>
          <w:rFonts w:eastAsiaTheme="minorEastAsia" w:hint="eastAsia"/>
          <w:b/>
          <w:i/>
          <w:lang w:eastAsia="zh-CN"/>
        </w:rPr>
        <w:t>.</w:t>
      </w:r>
    </w:p>
    <w:p w:rsidR="003F7BDA" w:rsidRPr="00D1192F" w:rsidRDefault="00CA68E6" w:rsidP="00880F30">
      <w:pPr>
        <w:pStyle w:val="1"/>
        <w:keepLines/>
        <w:numPr>
          <w:ilvl w:val="0"/>
          <w:numId w:val="4"/>
        </w:numPr>
        <w:pBdr>
          <w:top w:val="single" w:sz="12" w:space="3" w:color="auto"/>
        </w:pBdr>
        <w:overflowPunct w:val="0"/>
        <w:autoSpaceDE w:val="0"/>
        <w:autoSpaceDN w:val="0"/>
        <w:adjustRightInd w:val="0"/>
        <w:spacing w:before="0"/>
        <w:jc w:val="both"/>
        <w:textAlignment w:val="baseline"/>
        <w:rPr>
          <w:rFonts w:cs="Times New Roman"/>
          <w:b w:val="0"/>
          <w:bCs w:val="0"/>
          <w:kern w:val="0"/>
          <w:sz w:val="36"/>
          <w:szCs w:val="20"/>
          <w:lang w:val="fr-FR"/>
        </w:rPr>
      </w:pPr>
      <w:r>
        <w:rPr>
          <w:rFonts w:cs="Times New Roman" w:hint="eastAsia"/>
          <w:b w:val="0"/>
          <w:bCs w:val="0"/>
          <w:kern w:val="0"/>
          <w:sz w:val="36"/>
          <w:szCs w:val="20"/>
          <w:lang w:val="fr-FR"/>
        </w:rPr>
        <w:lastRenderedPageBreak/>
        <w:t>Performance of different patterns</w:t>
      </w:r>
    </w:p>
    <w:p w:rsidR="00464FC7" w:rsidRPr="003F440F" w:rsidRDefault="0062307D" w:rsidP="00A40951">
      <w:pPr>
        <w:spacing w:after="120" w:line="260" w:lineRule="exact"/>
        <w:jc w:val="both"/>
        <w:rPr>
          <w:rFonts w:asciiTheme="minorBidi" w:eastAsiaTheme="minorEastAsia" w:hAnsiTheme="minorBidi"/>
          <w:lang w:eastAsia="zh-CN"/>
        </w:rPr>
      </w:pPr>
      <w:r>
        <w:rPr>
          <w:rFonts w:eastAsiaTheme="minorEastAsia" w:hint="eastAsia"/>
          <w:lang w:eastAsia="zh-CN"/>
        </w:rPr>
        <w:t>In this section</w:t>
      </w:r>
      <w:r>
        <w:rPr>
          <w:rFonts w:asciiTheme="minorBidi" w:eastAsiaTheme="minorEastAsia" w:hAnsiTheme="minorBidi" w:hint="eastAsia"/>
          <w:lang w:eastAsia="zh-CN"/>
        </w:rPr>
        <w:t>, we compare the performance of</w:t>
      </w:r>
      <w:r w:rsidR="00052076">
        <w:rPr>
          <w:rFonts w:asciiTheme="minorBidi" w:eastAsiaTheme="minorEastAsia" w:hAnsiTheme="minorBidi" w:hint="eastAsia"/>
          <w:lang w:eastAsia="zh-CN"/>
        </w:rPr>
        <w:t xml:space="preserve"> different</w:t>
      </w:r>
      <w:r>
        <w:rPr>
          <w:rFonts w:asciiTheme="minorBidi" w:eastAsiaTheme="minorEastAsia" w:hAnsiTheme="minorBidi" w:hint="eastAsia"/>
          <w:lang w:eastAsia="zh-CN"/>
        </w:rPr>
        <w:t xml:space="preserve"> potential NR PRS patterns.</w:t>
      </w:r>
      <w:r w:rsidR="00D83686">
        <w:rPr>
          <w:rFonts w:asciiTheme="minorBidi" w:eastAsiaTheme="minorEastAsia" w:hAnsiTheme="minorBidi" w:hint="eastAsia"/>
          <w:lang w:eastAsia="zh-CN"/>
        </w:rPr>
        <w:t xml:space="preserve"> The patterns </w:t>
      </w:r>
      <w:r w:rsidR="00F13992">
        <w:rPr>
          <w:rFonts w:asciiTheme="minorBidi" w:eastAsiaTheme="minorEastAsia" w:hAnsiTheme="minorBidi" w:hint="eastAsia"/>
          <w:lang w:eastAsia="zh-CN"/>
        </w:rPr>
        <w:t xml:space="preserve">are </w:t>
      </w:r>
      <w:r w:rsidR="00D83686">
        <w:rPr>
          <w:rFonts w:asciiTheme="minorBidi" w:eastAsiaTheme="minorEastAsia" w:hAnsiTheme="minorBidi" w:hint="eastAsia"/>
          <w:lang w:eastAsia="zh-CN"/>
        </w:rPr>
        <w:t>s</w:t>
      </w:r>
      <w:r w:rsidR="0053725D">
        <w:rPr>
          <w:rFonts w:asciiTheme="minorBidi" w:eastAsiaTheme="minorEastAsia" w:hAnsiTheme="minorBidi" w:hint="eastAsia"/>
          <w:lang w:eastAsia="zh-CN"/>
        </w:rPr>
        <w:t>hown below</w:t>
      </w:r>
      <w:r w:rsidR="00F13992">
        <w:rPr>
          <w:rFonts w:asciiTheme="minorBidi" w:eastAsiaTheme="minorEastAsia" w:hAnsiTheme="minorBidi" w:hint="eastAsia"/>
          <w:lang w:eastAsia="zh-CN"/>
        </w:rPr>
        <w:t>:</w:t>
      </w:r>
    </w:p>
    <w:p w:rsidR="001D3425" w:rsidRDefault="00926F3D" w:rsidP="00B7219D">
      <w:pPr>
        <w:pStyle w:val="a0"/>
        <w:ind w:firstLineChars="50" w:firstLine="100"/>
        <w:jc w:val="center"/>
        <w:rPr>
          <w:rFonts w:eastAsia="宋体"/>
          <w:lang w:val="en-GB" w:eastAsia="zh-CN"/>
        </w:rPr>
      </w:pPr>
      <w:r>
        <w:object w:dxaOrig="5998" w:dyaOrig="5214">
          <v:shape id="_x0000_i1025" type="#_x0000_t75" style="width:195.05pt;height:169.25pt" o:ole="">
            <v:imagedata r:id="rId10" o:title=""/>
          </v:shape>
          <o:OLEObject Type="Embed" ProgID="Visio.Drawing.11" ShapeID="_x0000_i1025" DrawAspect="Content" ObjectID="_1608742785" r:id="rId11"/>
        </w:object>
      </w:r>
      <w:r>
        <w:object w:dxaOrig="6140" w:dyaOrig="5214">
          <v:shape id="_x0000_i1026" type="#_x0000_t75" style="width:198.25pt;height:169.25pt" o:ole="">
            <v:imagedata r:id="rId12" o:title=""/>
          </v:shape>
          <o:OLEObject Type="Embed" ProgID="Visio.Drawing.11" ShapeID="_x0000_i1026" DrawAspect="Content" ObjectID="_1608742786" r:id="rId13"/>
        </w:object>
      </w:r>
    </w:p>
    <w:p w:rsidR="001D3425" w:rsidRPr="00CD58F5" w:rsidRDefault="001D3425" w:rsidP="00D83686">
      <w:pPr>
        <w:pStyle w:val="a0"/>
        <w:ind w:firstLineChars="850" w:firstLine="1700"/>
        <w:rPr>
          <w:rFonts w:eastAsia="宋体"/>
          <w:lang w:val="en-GB" w:eastAsia="zh-CN"/>
        </w:rPr>
      </w:pPr>
      <w:r>
        <w:t xml:space="preserve">(a) </w:t>
      </w:r>
      <w:r w:rsidR="00F11C71">
        <w:rPr>
          <w:rFonts w:eastAsia="宋体" w:hint="eastAsia"/>
          <w:lang w:eastAsia="zh-CN"/>
        </w:rPr>
        <w:t>RS</w:t>
      </w:r>
      <w:r w:rsidR="00D83686">
        <w:rPr>
          <w:rFonts w:eastAsia="宋体" w:hint="eastAsia"/>
          <w:lang w:eastAsia="zh-CN"/>
        </w:rPr>
        <w:t xml:space="preserve"> with one symbol</w:t>
      </w:r>
      <w:r>
        <w:rPr>
          <w:rFonts w:eastAsia="宋体" w:hint="eastAsia"/>
          <w:lang w:eastAsia="zh-CN"/>
        </w:rPr>
        <w:t xml:space="preserve">                       </w:t>
      </w:r>
      <w:r w:rsidR="00F11C71">
        <w:rPr>
          <w:rFonts w:eastAsia="宋体" w:hint="eastAsia"/>
          <w:lang w:eastAsia="zh-CN"/>
        </w:rPr>
        <w:t xml:space="preserve">                  </w:t>
      </w:r>
      <w:r w:rsidR="00D83686">
        <w:rPr>
          <w:rFonts w:eastAsia="宋体" w:hint="eastAsia"/>
          <w:lang w:eastAsia="zh-CN"/>
        </w:rPr>
        <w:t xml:space="preserve">         </w:t>
      </w:r>
      <w:r w:rsidR="00433252">
        <w:rPr>
          <w:rFonts w:eastAsia="宋体" w:hint="eastAsia"/>
          <w:lang w:eastAsia="zh-CN"/>
        </w:rPr>
        <w:t xml:space="preserve"> </w:t>
      </w:r>
      <w:r>
        <w:t>(</w:t>
      </w:r>
      <w:r w:rsidR="00174EF2">
        <w:rPr>
          <w:rFonts w:eastAsia="宋体" w:hint="eastAsia"/>
          <w:lang w:eastAsia="zh-CN"/>
        </w:rPr>
        <w:t>b</w:t>
      </w:r>
      <w:r>
        <w:t xml:space="preserve">) </w:t>
      </w:r>
      <w:r w:rsidR="00F11C71">
        <w:rPr>
          <w:rFonts w:eastAsiaTheme="minorEastAsia" w:hint="eastAsia"/>
          <w:lang w:eastAsia="zh-CN"/>
        </w:rPr>
        <w:t>T</w:t>
      </w:r>
      <w:r w:rsidR="00D01FFE">
        <w:rPr>
          <w:rFonts w:eastAsia="宋体"/>
          <w:lang w:eastAsia="zh-CN"/>
        </w:rPr>
        <w:t>RS</w:t>
      </w:r>
    </w:p>
    <w:p w:rsidR="00BB63CF" w:rsidRDefault="00926F3D" w:rsidP="00BB63CF">
      <w:pPr>
        <w:pStyle w:val="a0"/>
        <w:ind w:firstLineChars="50" w:firstLine="100"/>
        <w:jc w:val="center"/>
        <w:rPr>
          <w:rFonts w:eastAsia="宋体"/>
          <w:lang w:val="en-GB" w:eastAsia="zh-CN"/>
        </w:rPr>
      </w:pPr>
      <w:r>
        <w:object w:dxaOrig="5913" w:dyaOrig="5214">
          <v:shape id="_x0000_i1027" type="#_x0000_t75" style="width:191.3pt;height:169.25pt" o:ole="">
            <v:imagedata r:id="rId14" o:title=""/>
          </v:shape>
          <o:OLEObject Type="Embed" ProgID="Visio.Drawing.11" ShapeID="_x0000_i1027" DrawAspect="Content" ObjectID="_1608742787" r:id="rId15"/>
        </w:object>
      </w:r>
      <w:r>
        <w:object w:dxaOrig="5913" w:dyaOrig="5214">
          <v:shape id="_x0000_i1028" type="#_x0000_t75" style="width:191.3pt;height:169.25pt" o:ole="">
            <v:imagedata r:id="rId16" o:title=""/>
          </v:shape>
          <o:OLEObject Type="Embed" ProgID="Visio.Drawing.11" ShapeID="_x0000_i1028" DrawAspect="Content" ObjectID="_1608742788" r:id="rId17"/>
        </w:object>
      </w:r>
    </w:p>
    <w:p w:rsidR="00BB63CF" w:rsidRPr="00CD58F5" w:rsidRDefault="00BB63CF" w:rsidP="00CA68E6">
      <w:pPr>
        <w:pStyle w:val="a0"/>
        <w:ind w:firstLineChars="650" w:firstLine="1300"/>
        <w:rPr>
          <w:rFonts w:eastAsia="宋体"/>
          <w:lang w:val="en-GB" w:eastAsia="zh-CN"/>
        </w:rPr>
      </w:pPr>
      <w:r>
        <w:t>(</w:t>
      </w:r>
      <w:r>
        <w:rPr>
          <w:rFonts w:eastAsiaTheme="minorEastAsia" w:hint="eastAsia"/>
          <w:lang w:eastAsia="zh-CN"/>
        </w:rPr>
        <w:t>c</w:t>
      </w:r>
      <w:r>
        <w:t xml:space="preserve">) </w:t>
      </w:r>
      <w:r w:rsidR="00CA68E6">
        <w:rPr>
          <w:rFonts w:eastAsiaTheme="minorEastAsia" w:hint="eastAsia"/>
          <w:lang w:eastAsia="zh-CN"/>
        </w:rPr>
        <w:t>A</w:t>
      </w:r>
      <w:r w:rsidR="007275DB">
        <w:rPr>
          <w:rFonts w:eastAsiaTheme="minorEastAsia" w:hint="eastAsia"/>
          <w:lang w:eastAsia="zh-CN"/>
        </w:rPr>
        <w:t xml:space="preserve"> </w:t>
      </w:r>
      <w:r>
        <w:rPr>
          <w:rFonts w:eastAsia="宋体" w:hint="eastAsia"/>
          <w:lang w:eastAsia="zh-CN"/>
        </w:rPr>
        <w:t>RS</w:t>
      </w:r>
      <w:r w:rsidR="00CA68E6">
        <w:rPr>
          <w:rFonts w:eastAsia="宋体" w:hint="eastAsia"/>
          <w:lang w:eastAsia="zh-CN"/>
        </w:rPr>
        <w:t xml:space="preserve"> equivalent to comb-2 RS</w:t>
      </w:r>
      <w:r>
        <w:rPr>
          <w:rFonts w:eastAsia="宋体" w:hint="eastAsia"/>
          <w:lang w:eastAsia="zh-CN"/>
        </w:rPr>
        <w:t xml:space="preserve">                   </w:t>
      </w:r>
      <w:r>
        <w:t>(</w:t>
      </w:r>
      <w:r>
        <w:rPr>
          <w:rFonts w:eastAsia="宋体" w:hint="eastAsia"/>
          <w:lang w:eastAsia="zh-CN"/>
        </w:rPr>
        <w:t>d</w:t>
      </w:r>
      <w:r>
        <w:t xml:space="preserve">) </w:t>
      </w:r>
      <w:r w:rsidR="00CA68E6">
        <w:rPr>
          <w:rFonts w:eastAsia="宋体" w:hint="eastAsia"/>
          <w:lang w:eastAsia="zh-CN"/>
        </w:rPr>
        <w:t xml:space="preserve">A </w:t>
      </w:r>
      <w:r>
        <w:rPr>
          <w:rFonts w:eastAsia="宋体" w:hint="eastAsia"/>
          <w:lang w:eastAsia="zh-CN"/>
        </w:rPr>
        <w:t>RS</w:t>
      </w:r>
      <w:r w:rsidR="00014DCA">
        <w:rPr>
          <w:rFonts w:eastAsia="宋体" w:hint="eastAsia"/>
          <w:lang w:eastAsia="zh-CN"/>
        </w:rPr>
        <w:t xml:space="preserve"> with 4 symbols and density of 3</w:t>
      </w:r>
    </w:p>
    <w:p w:rsidR="00A4489D" w:rsidRDefault="00DF69AB" w:rsidP="00A4489D">
      <w:pPr>
        <w:pStyle w:val="a0"/>
        <w:ind w:firstLineChars="50" w:firstLine="100"/>
        <w:jc w:val="center"/>
        <w:rPr>
          <w:rFonts w:eastAsia="宋体"/>
          <w:lang w:val="en-GB" w:eastAsia="zh-CN"/>
        </w:rPr>
      </w:pPr>
      <w:r>
        <w:object w:dxaOrig="6055" w:dyaOrig="5355">
          <v:shape id="_x0000_i1029" type="#_x0000_t75" style="width:192.35pt;height:168.7pt" o:ole="">
            <v:imagedata r:id="rId18" o:title=""/>
          </v:shape>
          <o:OLEObject Type="Embed" ProgID="Visio.Drawing.11" ShapeID="_x0000_i1029" DrawAspect="Content" ObjectID="_1608742789" r:id="rId19"/>
        </w:object>
      </w:r>
      <w:r w:rsidR="00926F3D">
        <w:object w:dxaOrig="6055" w:dyaOrig="5355">
          <v:shape id="_x0000_i1030" type="#_x0000_t75" style="width:192.35pt;height:168.7pt" o:ole="">
            <v:imagedata r:id="rId20" o:title=""/>
          </v:shape>
          <o:OLEObject Type="Embed" ProgID="Visio.Drawing.11" ShapeID="_x0000_i1030" DrawAspect="Content" ObjectID="_1608742790" r:id="rId21"/>
        </w:object>
      </w:r>
    </w:p>
    <w:p w:rsidR="00A4489D" w:rsidRPr="00CD58F5" w:rsidRDefault="00A4489D" w:rsidP="00CA68E6">
      <w:pPr>
        <w:pStyle w:val="a0"/>
        <w:ind w:firstLineChars="650" w:firstLine="1300"/>
        <w:rPr>
          <w:rFonts w:eastAsia="宋体"/>
          <w:lang w:val="en-GB" w:eastAsia="zh-CN"/>
        </w:rPr>
      </w:pPr>
      <w:r>
        <w:t>(</w:t>
      </w:r>
      <w:r w:rsidR="009C57EF">
        <w:rPr>
          <w:rFonts w:eastAsiaTheme="minorEastAsia" w:hint="eastAsia"/>
          <w:lang w:eastAsia="zh-CN"/>
        </w:rPr>
        <w:t>e</w:t>
      </w:r>
      <w:r>
        <w:t xml:space="preserve">) </w:t>
      </w:r>
      <w:r w:rsidR="00CA68E6">
        <w:rPr>
          <w:rFonts w:eastAsiaTheme="minorEastAsia" w:hint="eastAsia"/>
          <w:lang w:eastAsia="zh-CN"/>
        </w:rPr>
        <w:t xml:space="preserve">A </w:t>
      </w:r>
      <w:r>
        <w:rPr>
          <w:rFonts w:eastAsia="宋体" w:hint="eastAsia"/>
          <w:lang w:eastAsia="zh-CN"/>
        </w:rPr>
        <w:t>d</w:t>
      </w:r>
      <w:r>
        <w:rPr>
          <w:rFonts w:eastAsia="宋体"/>
          <w:lang w:eastAsia="zh-CN"/>
        </w:rPr>
        <w:t>iagonal</w:t>
      </w:r>
      <w:r>
        <w:rPr>
          <w:rFonts w:eastAsia="宋体" w:hint="eastAsia"/>
          <w:lang w:eastAsia="zh-CN"/>
        </w:rPr>
        <w:t xml:space="preserve"> RS</w:t>
      </w:r>
      <w:r w:rsidR="00CA68E6">
        <w:rPr>
          <w:rFonts w:eastAsia="宋体" w:hint="eastAsia"/>
          <w:lang w:eastAsia="zh-CN"/>
        </w:rPr>
        <w:t xml:space="preserve"> with 9 symbols</w:t>
      </w:r>
      <w:r>
        <w:rPr>
          <w:rFonts w:eastAsia="宋体" w:hint="eastAsia"/>
          <w:lang w:eastAsia="zh-CN"/>
        </w:rPr>
        <w:t xml:space="preserve">                                          </w:t>
      </w:r>
      <w:r>
        <w:t>(</w:t>
      </w:r>
      <w:r w:rsidR="009C57EF">
        <w:rPr>
          <w:rFonts w:eastAsia="宋体" w:hint="eastAsia"/>
          <w:lang w:eastAsia="zh-CN"/>
        </w:rPr>
        <w:t>f</w:t>
      </w:r>
      <w:r>
        <w:t xml:space="preserve">) </w:t>
      </w:r>
      <w:r>
        <w:rPr>
          <w:rFonts w:eastAsia="宋体" w:hint="eastAsia"/>
          <w:lang w:eastAsia="zh-CN"/>
        </w:rPr>
        <w:t>LTE PRS</w:t>
      </w:r>
    </w:p>
    <w:p w:rsidR="00620C5C" w:rsidRDefault="00620C5C" w:rsidP="00E1563F">
      <w:pPr>
        <w:spacing w:after="120" w:line="240" w:lineRule="exact"/>
        <w:jc w:val="both"/>
        <w:rPr>
          <w:rFonts w:eastAsiaTheme="minorEastAsia"/>
          <w:lang w:eastAsia="zh-CN"/>
        </w:rPr>
      </w:pPr>
    </w:p>
    <w:p w:rsidR="00620C5C" w:rsidRDefault="00DF69AB" w:rsidP="00014DCA">
      <w:pPr>
        <w:pStyle w:val="a0"/>
        <w:ind w:firstLineChars="400" w:firstLine="800"/>
        <w:rPr>
          <w:rFonts w:eastAsia="宋体"/>
          <w:lang w:val="en-GB" w:eastAsia="zh-CN"/>
        </w:rPr>
      </w:pPr>
      <w:r>
        <w:object w:dxaOrig="6055" w:dyaOrig="5355">
          <v:shape id="_x0000_i1031" type="#_x0000_t75" style="width:192.35pt;height:168.7pt" o:ole="">
            <v:imagedata r:id="rId22" o:title=""/>
          </v:shape>
          <o:OLEObject Type="Embed" ProgID="Visio.Drawing.11" ShapeID="_x0000_i1031" DrawAspect="Content" ObjectID="_1608742791" r:id="rId23"/>
        </w:object>
      </w:r>
    </w:p>
    <w:p w:rsidR="00014DCA" w:rsidRDefault="00620C5C" w:rsidP="00F360A7">
      <w:pPr>
        <w:pStyle w:val="a0"/>
        <w:ind w:firstLineChars="650" w:firstLine="1300"/>
        <w:rPr>
          <w:rFonts w:eastAsia="宋体"/>
          <w:lang w:eastAsia="zh-CN"/>
        </w:rPr>
      </w:pPr>
      <w:r>
        <w:t>(</w:t>
      </w:r>
      <w:r w:rsidR="00014DCA">
        <w:rPr>
          <w:rFonts w:eastAsiaTheme="minorEastAsia" w:hint="eastAsia"/>
          <w:lang w:eastAsia="zh-CN"/>
        </w:rPr>
        <w:t>g</w:t>
      </w:r>
      <w:r>
        <w:t xml:space="preserve">) </w:t>
      </w:r>
      <w:r w:rsidR="00F360A7">
        <w:rPr>
          <w:rFonts w:eastAsiaTheme="minorEastAsia" w:hint="eastAsia"/>
          <w:lang w:eastAsia="zh-CN"/>
        </w:rPr>
        <w:t xml:space="preserve">A </w:t>
      </w:r>
      <w:r w:rsidR="00F360A7">
        <w:rPr>
          <w:rFonts w:eastAsia="宋体" w:hint="eastAsia"/>
          <w:lang w:eastAsia="zh-CN"/>
        </w:rPr>
        <w:t>d</w:t>
      </w:r>
      <w:r w:rsidR="00F360A7">
        <w:rPr>
          <w:rFonts w:eastAsia="宋体"/>
          <w:lang w:eastAsia="zh-CN"/>
        </w:rPr>
        <w:t>iagonal</w:t>
      </w:r>
      <w:r w:rsidR="00F360A7">
        <w:rPr>
          <w:rFonts w:eastAsia="宋体" w:hint="eastAsia"/>
          <w:lang w:eastAsia="zh-CN"/>
        </w:rPr>
        <w:t xml:space="preserve"> RS</w:t>
      </w:r>
      <w:r w:rsidR="00014DCA">
        <w:rPr>
          <w:rFonts w:eastAsiaTheme="minorEastAsia" w:hint="eastAsia"/>
          <w:lang w:eastAsia="zh-CN"/>
        </w:rPr>
        <w:t xml:space="preserve"> </w:t>
      </w:r>
      <w:r w:rsidR="00F360A7">
        <w:rPr>
          <w:rFonts w:eastAsiaTheme="minorEastAsia" w:hint="eastAsia"/>
          <w:lang w:eastAsia="zh-CN"/>
        </w:rPr>
        <w:t>with 11 symbols</w:t>
      </w:r>
      <w:r>
        <w:rPr>
          <w:rFonts w:eastAsia="宋体" w:hint="eastAsia"/>
          <w:lang w:eastAsia="zh-CN"/>
        </w:rPr>
        <w:t xml:space="preserve">  </w:t>
      </w:r>
    </w:p>
    <w:p w:rsidR="00620C5C" w:rsidRPr="00D83686" w:rsidRDefault="00014DCA" w:rsidP="00D83686">
      <w:pPr>
        <w:spacing w:after="120" w:line="260" w:lineRule="exact"/>
        <w:jc w:val="center"/>
        <w:rPr>
          <w:rFonts w:eastAsiaTheme="minorEastAsia"/>
          <w:lang w:eastAsia="zh-CN"/>
        </w:rPr>
      </w:pPr>
      <w:r w:rsidRPr="0028461F">
        <w:rPr>
          <w:rFonts w:eastAsiaTheme="minorEastAsia" w:hint="eastAsia"/>
          <w:b/>
          <w:lang w:eastAsia="zh-CN"/>
        </w:rPr>
        <w:t xml:space="preserve">Figure </w:t>
      </w:r>
      <w:r>
        <w:rPr>
          <w:rFonts w:eastAsiaTheme="minorEastAsia" w:hint="eastAsia"/>
          <w:b/>
          <w:lang w:eastAsia="zh-CN"/>
        </w:rPr>
        <w:t>3</w:t>
      </w:r>
      <w:r w:rsidRPr="0028461F">
        <w:rPr>
          <w:rFonts w:eastAsiaTheme="minorEastAsia" w:hint="eastAsia"/>
          <w:b/>
          <w:lang w:eastAsia="zh-CN"/>
        </w:rPr>
        <w:t xml:space="preserve"> </w:t>
      </w:r>
      <w:r>
        <w:rPr>
          <w:rFonts w:eastAsiaTheme="minorEastAsia" w:hint="eastAsia"/>
          <w:lang w:eastAsia="zh-CN"/>
        </w:rPr>
        <w:t>Possible pattern</w:t>
      </w:r>
      <w:r w:rsidR="00D83686">
        <w:rPr>
          <w:rFonts w:eastAsiaTheme="minorEastAsia" w:hint="eastAsia"/>
          <w:lang w:eastAsia="zh-CN"/>
        </w:rPr>
        <w:t>s</w:t>
      </w:r>
      <w:r>
        <w:rPr>
          <w:rFonts w:eastAsiaTheme="minorEastAsia" w:hint="eastAsia"/>
          <w:lang w:eastAsia="zh-CN"/>
        </w:rPr>
        <w:t xml:space="preserve"> of NR positioning RS</w:t>
      </w:r>
      <w:r w:rsidR="00620C5C">
        <w:rPr>
          <w:rFonts w:eastAsia="宋体" w:hint="eastAsia"/>
          <w:lang w:eastAsia="zh-CN"/>
        </w:rPr>
        <w:t xml:space="preserve">                                                </w:t>
      </w:r>
    </w:p>
    <w:p w:rsidR="006363D0" w:rsidRDefault="00EF63FF" w:rsidP="00E1563F">
      <w:pPr>
        <w:spacing w:after="120" w:line="240" w:lineRule="exact"/>
        <w:jc w:val="both"/>
        <w:rPr>
          <w:rFonts w:eastAsiaTheme="minorEastAsia"/>
          <w:lang w:eastAsia="zh-CN"/>
        </w:rPr>
      </w:pPr>
      <w:r>
        <w:rPr>
          <w:rFonts w:eastAsiaTheme="minorEastAsia" w:hint="eastAsia"/>
          <w:lang w:eastAsia="zh-CN"/>
        </w:rPr>
        <w:t xml:space="preserve">We </w:t>
      </w:r>
      <w:r w:rsidR="006363D0" w:rsidRPr="006363D0">
        <w:rPr>
          <w:rFonts w:eastAsiaTheme="minorEastAsia"/>
          <w:lang w:eastAsia="zh-CN"/>
        </w:rPr>
        <w:t>compared the</w:t>
      </w:r>
      <w:r w:rsidR="006363D0">
        <w:rPr>
          <w:rFonts w:eastAsiaTheme="minorEastAsia"/>
          <w:lang w:eastAsia="zh-CN"/>
        </w:rPr>
        <w:t xml:space="preserve"> positioning performance of </w:t>
      </w:r>
      <w:r w:rsidR="0024510B">
        <w:rPr>
          <w:rFonts w:eastAsiaTheme="minorEastAsia" w:hint="eastAsia"/>
          <w:lang w:eastAsia="zh-CN"/>
        </w:rPr>
        <w:t>7</w:t>
      </w:r>
      <w:r>
        <w:rPr>
          <w:rFonts w:eastAsiaTheme="minorEastAsia" w:hint="eastAsia"/>
          <w:lang w:eastAsia="zh-CN"/>
        </w:rPr>
        <w:t xml:space="preserve"> </w:t>
      </w:r>
      <w:r w:rsidR="006363D0">
        <w:rPr>
          <w:rFonts w:eastAsiaTheme="minorEastAsia"/>
          <w:lang w:eastAsia="zh-CN"/>
        </w:rPr>
        <w:t>patterns</w:t>
      </w:r>
      <w:r>
        <w:rPr>
          <w:rFonts w:eastAsiaTheme="minorEastAsia" w:hint="eastAsia"/>
          <w:lang w:eastAsia="zh-CN"/>
        </w:rPr>
        <w:t xml:space="preserve"> above</w:t>
      </w:r>
      <w:r w:rsidR="006363D0">
        <w:rPr>
          <w:rFonts w:eastAsiaTheme="minorEastAsia"/>
          <w:lang w:eastAsia="zh-CN"/>
        </w:rPr>
        <w:t xml:space="preserve"> in UM</w:t>
      </w:r>
      <w:r w:rsidR="006363D0">
        <w:rPr>
          <w:rFonts w:eastAsiaTheme="minorEastAsia" w:hint="eastAsia"/>
          <w:lang w:eastAsia="zh-CN"/>
        </w:rPr>
        <w:t>a</w:t>
      </w:r>
      <w:r w:rsidR="006363D0">
        <w:rPr>
          <w:rFonts w:eastAsiaTheme="minorEastAsia"/>
          <w:lang w:eastAsia="zh-CN"/>
        </w:rPr>
        <w:t xml:space="preserve"> </w:t>
      </w:r>
      <w:r>
        <w:rPr>
          <w:rFonts w:eastAsiaTheme="minorEastAsia" w:hint="eastAsia"/>
          <w:lang w:eastAsia="zh-CN"/>
        </w:rPr>
        <w:t>scenario</w:t>
      </w:r>
      <w:r w:rsidR="0024510B">
        <w:rPr>
          <w:rFonts w:eastAsiaTheme="minorEastAsia" w:hint="eastAsia"/>
          <w:lang w:eastAsia="zh-CN"/>
        </w:rPr>
        <w:t xml:space="preserve"> with different bandwidth</w:t>
      </w:r>
      <w:r w:rsidR="00926F3D">
        <w:rPr>
          <w:rFonts w:eastAsiaTheme="minorEastAsia" w:hint="eastAsia"/>
          <w:lang w:eastAsia="zh-CN"/>
        </w:rPr>
        <w:t>, and the results are</w:t>
      </w:r>
      <w:r w:rsidR="0024510B">
        <w:rPr>
          <w:rFonts w:eastAsiaTheme="minorEastAsia" w:hint="eastAsia"/>
          <w:lang w:eastAsia="zh-CN"/>
        </w:rPr>
        <w:t xml:space="preserve"> shown </w:t>
      </w:r>
      <w:r w:rsidR="00893C77">
        <w:rPr>
          <w:rFonts w:eastAsiaTheme="minorEastAsia"/>
          <w:lang w:eastAsia="zh-CN"/>
        </w:rPr>
        <w:t>in Figure4</w:t>
      </w:r>
      <w:r w:rsidR="006363D0">
        <w:rPr>
          <w:rFonts w:eastAsiaTheme="minorEastAsia" w:hint="eastAsia"/>
          <w:lang w:eastAsia="zh-CN"/>
        </w:rPr>
        <w:t>.</w:t>
      </w:r>
      <w:r w:rsidR="008267AE">
        <w:rPr>
          <w:rFonts w:eastAsiaTheme="minorEastAsia" w:hint="eastAsia"/>
          <w:lang w:eastAsia="zh-CN"/>
        </w:rPr>
        <w:t xml:space="preserve"> The simulation assumptions can be found in </w:t>
      </w:r>
      <w:r w:rsidR="00530384">
        <w:rPr>
          <w:rFonts w:eastAsiaTheme="minorEastAsia" w:hint="eastAsia"/>
          <w:lang w:eastAsia="zh-CN"/>
        </w:rPr>
        <w:t xml:space="preserve">the </w:t>
      </w:r>
      <w:r w:rsidR="008267AE">
        <w:rPr>
          <w:rFonts w:eastAsiaTheme="minorEastAsia" w:hint="eastAsia"/>
          <w:lang w:eastAsia="zh-CN"/>
        </w:rPr>
        <w:t xml:space="preserve">appendix in </w:t>
      </w:r>
      <w:r w:rsidR="00874D7A">
        <w:rPr>
          <w:rFonts w:eastAsiaTheme="minorEastAsia"/>
          <w:lang w:eastAsia="zh-CN"/>
        </w:rPr>
        <w:t>our</w:t>
      </w:r>
      <w:r w:rsidR="00530384">
        <w:rPr>
          <w:rFonts w:eastAsiaTheme="minorEastAsia" w:hint="eastAsia"/>
          <w:lang w:eastAsia="zh-CN"/>
        </w:rPr>
        <w:t xml:space="preserve"> </w:t>
      </w:r>
      <w:r w:rsidR="0024510B">
        <w:rPr>
          <w:rFonts w:eastAsiaTheme="minorEastAsia"/>
          <w:lang w:eastAsia="zh-CN"/>
        </w:rPr>
        <w:t>contribution</w:t>
      </w:r>
      <w:r w:rsidR="0024510B">
        <w:rPr>
          <w:rFonts w:eastAsiaTheme="minorEastAsia" w:hint="eastAsia"/>
          <w:lang w:eastAsia="zh-CN"/>
        </w:rPr>
        <w:t>.</w:t>
      </w:r>
    </w:p>
    <w:p w:rsidR="00B230A0" w:rsidRDefault="0024510B" w:rsidP="0024510B">
      <w:pPr>
        <w:spacing w:after="120" w:line="360" w:lineRule="auto"/>
        <w:rPr>
          <w:rFonts w:eastAsiaTheme="minorEastAsia"/>
          <w:lang w:eastAsia="zh-CN"/>
        </w:rPr>
      </w:pPr>
      <w:r>
        <w:rPr>
          <w:rFonts w:eastAsiaTheme="minorEastAsia"/>
          <w:noProof/>
          <w:lang w:eastAsia="zh-CN"/>
        </w:rPr>
        <w:drawing>
          <wp:inline distT="0" distB="0" distL="0" distR="0">
            <wp:extent cx="2843400" cy="21336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r w:rsidRPr="0024510B">
        <w:rPr>
          <w:rFonts w:eastAsiaTheme="minorEastAsia"/>
          <w:noProof/>
          <w:lang w:eastAsia="zh-CN"/>
        </w:rPr>
        <w:drawing>
          <wp:inline distT="0" distB="0" distL="0" distR="0">
            <wp:extent cx="2843400" cy="2133600"/>
            <wp:effectExtent l="0" t="0" r="0" b="0"/>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D71D73" w:rsidRDefault="00D71D73" w:rsidP="00D71D73">
      <w:pPr>
        <w:spacing w:after="120" w:line="260" w:lineRule="exact"/>
        <w:jc w:val="center"/>
        <w:rPr>
          <w:rFonts w:eastAsiaTheme="minorEastAsia"/>
          <w:lang w:eastAsia="zh-CN"/>
        </w:rPr>
      </w:pPr>
      <w:r w:rsidRPr="0028461F">
        <w:rPr>
          <w:rFonts w:eastAsiaTheme="minorEastAsia" w:hint="eastAsia"/>
          <w:b/>
          <w:lang w:eastAsia="zh-CN"/>
        </w:rPr>
        <w:t xml:space="preserve">Figure </w:t>
      </w:r>
      <w:r w:rsidR="00F075B6">
        <w:rPr>
          <w:rFonts w:eastAsiaTheme="minorEastAsia" w:hint="eastAsia"/>
          <w:b/>
          <w:lang w:eastAsia="zh-CN"/>
        </w:rPr>
        <w:t>4</w:t>
      </w:r>
      <w:r w:rsidRPr="0028461F">
        <w:rPr>
          <w:rFonts w:eastAsiaTheme="minorEastAsia" w:hint="eastAsia"/>
          <w:b/>
          <w:lang w:eastAsia="zh-CN"/>
        </w:rPr>
        <w:t xml:space="preserve"> </w:t>
      </w:r>
      <w:r>
        <w:rPr>
          <w:rFonts w:eastAsiaTheme="minorEastAsia" w:hint="eastAsia"/>
          <w:lang w:eastAsia="zh-CN"/>
        </w:rPr>
        <w:t>Positioning performanc</w:t>
      </w:r>
      <w:r w:rsidR="009C57EF">
        <w:rPr>
          <w:rFonts w:eastAsiaTheme="minorEastAsia" w:hint="eastAsia"/>
          <w:lang w:eastAsia="zh-CN"/>
        </w:rPr>
        <w:t>e of NR possible positioning RS</w:t>
      </w:r>
      <w:r w:rsidR="00DB5AB5">
        <w:rPr>
          <w:rFonts w:eastAsiaTheme="minorEastAsia" w:hint="eastAsia"/>
          <w:lang w:eastAsia="zh-CN"/>
        </w:rPr>
        <w:t xml:space="preserve"> (10M&amp;20M)</w:t>
      </w:r>
    </w:p>
    <w:p w:rsidR="0024510B" w:rsidRDefault="00DB5AB5" w:rsidP="00310A91">
      <w:pPr>
        <w:spacing w:after="120" w:line="260" w:lineRule="exact"/>
        <w:jc w:val="both"/>
        <w:rPr>
          <w:rFonts w:eastAsiaTheme="minorEastAsia"/>
          <w:lang w:eastAsia="zh-CN"/>
        </w:rPr>
      </w:pPr>
      <w:r>
        <w:rPr>
          <w:rFonts w:eastAsiaTheme="minorEastAsia" w:hint="eastAsia"/>
          <w:lang w:eastAsia="zh-CN"/>
        </w:rPr>
        <w:t>It can be seen that t</w:t>
      </w:r>
      <w:r w:rsidR="00A7280A">
        <w:rPr>
          <w:rFonts w:eastAsiaTheme="minorEastAsia" w:hint="eastAsia"/>
          <w:lang w:eastAsia="zh-CN"/>
        </w:rPr>
        <w:t>he</w:t>
      </w:r>
      <w:r w:rsidR="00893C77">
        <w:rPr>
          <w:rFonts w:eastAsiaTheme="minorEastAsia" w:hint="eastAsia"/>
          <w:lang w:eastAsia="zh-CN"/>
        </w:rPr>
        <w:t xml:space="preserve"> po</w:t>
      </w:r>
      <w:r w:rsidR="005554FD">
        <w:rPr>
          <w:rFonts w:eastAsiaTheme="minorEastAsia" w:hint="eastAsia"/>
          <w:lang w:eastAsia="zh-CN"/>
        </w:rPr>
        <w:t xml:space="preserve">sitioning performance </w:t>
      </w:r>
      <w:r w:rsidR="0045328D">
        <w:rPr>
          <w:rFonts w:eastAsiaTheme="minorEastAsia" w:hint="eastAsia"/>
          <w:lang w:eastAsia="zh-CN"/>
        </w:rPr>
        <w:t>can be</w:t>
      </w:r>
      <w:r w:rsidR="00D1114B">
        <w:rPr>
          <w:rFonts w:eastAsiaTheme="minorEastAsia" w:hint="eastAsia"/>
          <w:lang w:eastAsia="zh-CN"/>
        </w:rPr>
        <w:t xml:space="preserve"> </w:t>
      </w:r>
      <w:r>
        <w:rPr>
          <w:rFonts w:eastAsiaTheme="minorEastAsia"/>
          <w:lang w:eastAsia="zh-CN"/>
        </w:rPr>
        <w:t>divided into</w:t>
      </w:r>
      <w:r w:rsidR="00D1114B">
        <w:rPr>
          <w:rFonts w:eastAsiaTheme="minorEastAsia" w:hint="eastAsia"/>
          <w:lang w:eastAsia="zh-CN"/>
        </w:rPr>
        <w:t xml:space="preserve"> 4 groups and e</w:t>
      </w:r>
      <w:r w:rsidR="00D1114B" w:rsidRPr="00D1114B">
        <w:rPr>
          <w:rFonts w:eastAsiaTheme="minorEastAsia"/>
          <w:lang w:eastAsia="zh-CN"/>
        </w:rPr>
        <w:t>ach group corresponds to one level of positioning performance</w:t>
      </w:r>
      <w:r w:rsidR="0045328D">
        <w:rPr>
          <w:rFonts w:eastAsiaTheme="minorEastAsia" w:hint="eastAsia"/>
          <w:lang w:eastAsia="zh-CN"/>
        </w:rPr>
        <w:t xml:space="preserve">. The first </w:t>
      </w:r>
      <w:r w:rsidR="00D1114B">
        <w:rPr>
          <w:rFonts w:eastAsiaTheme="minorEastAsia" w:hint="eastAsia"/>
          <w:lang w:eastAsia="zh-CN"/>
        </w:rPr>
        <w:t>group</w:t>
      </w:r>
      <w:r w:rsidR="0045328D">
        <w:rPr>
          <w:rFonts w:eastAsiaTheme="minorEastAsia" w:hint="eastAsia"/>
          <w:lang w:eastAsia="zh-CN"/>
        </w:rPr>
        <w:t xml:space="preserve"> includes pattern (e),</w:t>
      </w:r>
      <w:r w:rsidR="00D1114B">
        <w:rPr>
          <w:rFonts w:eastAsiaTheme="minorEastAsia" w:hint="eastAsia"/>
          <w:lang w:eastAsia="zh-CN"/>
        </w:rPr>
        <w:t xml:space="preserve"> </w:t>
      </w:r>
      <w:r w:rsidR="0045328D">
        <w:rPr>
          <w:rFonts w:eastAsiaTheme="minorEastAsia" w:hint="eastAsia"/>
          <w:lang w:eastAsia="zh-CN"/>
        </w:rPr>
        <w:t>(f)</w:t>
      </w:r>
      <w:r w:rsidR="00D1114B">
        <w:rPr>
          <w:rFonts w:eastAsiaTheme="minorEastAsia" w:hint="eastAsia"/>
          <w:lang w:eastAsia="zh-CN"/>
        </w:rPr>
        <w:t xml:space="preserve"> and </w:t>
      </w:r>
      <w:r w:rsidR="0045328D">
        <w:rPr>
          <w:rFonts w:eastAsiaTheme="minorEastAsia" w:hint="eastAsia"/>
          <w:lang w:eastAsia="zh-CN"/>
        </w:rPr>
        <w:t>(g)</w:t>
      </w:r>
      <w:r>
        <w:rPr>
          <w:rFonts w:eastAsiaTheme="minorEastAsia" w:hint="eastAsia"/>
          <w:lang w:eastAsia="zh-CN"/>
        </w:rPr>
        <w:t xml:space="preserve"> which provide best performance.</w:t>
      </w:r>
      <w:r w:rsidR="00300A28" w:rsidRPr="00300A28">
        <w:rPr>
          <w:rFonts w:eastAsiaTheme="minorEastAsia" w:hint="eastAsia"/>
          <w:lang w:eastAsia="zh-CN"/>
        </w:rPr>
        <w:t xml:space="preserve"> </w:t>
      </w:r>
      <w:r w:rsidR="00310A91">
        <w:rPr>
          <w:rFonts w:eastAsiaTheme="minorEastAsia" w:hint="eastAsia"/>
          <w:lang w:eastAsia="zh-CN"/>
        </w:rPr>
        <w:t>T</w:t>
      </w:r>
      <w:r w:rsidR="00F9647C">
        <w:rPr>
          <w:rFonts w:eastAsiaTheme="minorEastAsia" w:hint="eastAsia"/>
          <w:lang w:eastAsia="zh-CN"/>
        </w:rPr>
        <w:t>he patterns</w:t>
      </w:r>
      <w:r w:rsidR="00300A28">
        <w:rPr>
          <w:rFonts w:eastAsiaTheme="minorEastAsia" w:hint="eastAsia"/>
          <w:lang w:eastAsia="zh-CN"/>
        </w:rPr>
        <w:t xml:space="preserve"> </w:t>
      </w:r>
      <w:r w:rsidR="00F9647C">
        <w:rPr>
          <w:rFonts w:eastAsiaTheme="minorEastAsia" w:hint="eastAsia"/>
          <w:lang w:eastAsia="zh-CN"/>
        </w:rPr>
        <w:t xml:space="preserve">in the first group </w:t>
      </w:r>
      <w:r w:rsidR="00300A28">
        <w:rPr>
          <w:rFonts w:eastAsiaTheme="minorEastAsia" w:hint="eastAsia"/>
          <w:lang w:eastAsia="zh-CN"/>
        </w:rPr>
        <w:t>seem to be a better choice for positioning.</w:t>
      </w:r>
      <w:r w:rsidR="00310A91">
        <w:rPr>
          <w:rFonts w:eastAsiaTheme="minorEastAsia" w:hint="eastAsia"/>
          <w:lang w:eastAsia="zh-CN"/>
        </w:rPr>
        <w:t xml:space="preserve"> </w:t>
      </w:r>
      <w:r w:rsidR="00310A91">
        <w:rPr>
          <w:rFonts w:eastAsiaTheme="minorEastAsia"/>
          <w:lang w:eastAsia="zh-CN"/>
        </w:rPr>
        <w:t>Especially</w:t>
      </w:r>
      <w:r w:rsidR="00310A91">
        <w:rPr>
          <w:rFonts w:eastAsiaTheme="minorEastAsia" w:hint="eastAsia"/>
          <w:lang w:eastAsia="zh-CN"/>
        </w:rPr>
        <w:t xml:space="preserve"> pattern (g) can provide r</w:t>
      </w:r>
      <w:r w:rsidR="00310A91" w:rsidRPr="00310A91">
        <w:rPr>
          <w:rFonts w:eastAsiaTheme="minorEastAsia"/>
          <w:lang w:eastAsia="zh-CN"/>
        </w:rPr>
        <w:t>elatively</w:t>
      </w:r>
      <w:r w:rsidR="00310A91">
        <w:rPr>
          <w:rFonts w:eastAsiaTheme="minorEastAsia" w:hint="eastAsia"/>
          <w:lang w:eastAsia="zh-CN"/>
        </w:rPr>
        <w:t xml:space="preserve"> better accuracy.</w:t>
      </w:r>
      <w:r w:rsidR="004D15C7">
        <w:rPr>
          <w:rFonts w:eastAsiaTheme="minorEastAsia" w:hint="eastAsia"/>
          <w:lang w:eastAsia="zh-CN"/>
        </w:rPr>
        <w:t xml:space="preserve"> </w:t>
      </w:r>
      <w:r w:rsidR="0045328D">
        <w:rPr>
          <w:rFonts w:eastAsiaTheme="minorEastAsia" w:hint="eastAsia"/>
          <w:lang w:eastAsia="zh-CN"/>
        </w:rPr>
        <w:t xml:space="preserve">The second </w:t>
      </w:r>
      <w:r w:rsidR="00D1114B">
        <w:rPr>
          <w:rFonts w:eastAsiaTheme="minorEastAsia" w:hint="eastAsia"/>
          <w:lang w:eastAsia="zh-CN"/>
        </w:rPr>
        <w:t>group</w:t>
      </w:r>
      <w:r w:rsidR="0045328D">
        <w:rPr>
          <w:rFonts w:eastAsiaTheme="minorEastAsia" w:hint="eastAsia"/>
          <w:lang w:eastAsia="zh-CN"/>
        </w:rPr>
        <w:t xml:space="preserve"> includes pattern</w:t>
      </w:r>
      <w:r w:rsidR="00D1114B">
        <w:rPr>
          <w:rFonts w:eastAsiaTheme="minorEastAsia" w:hint="eastAsia"/>
          <w:lang w:eastAsia="zh-CN"/>
        </w:rPr>
        <w:t xml:space="preserve"> (c) and (d)</w:t>
      </w:r>
      <w:r w:rsidR="00300A28">
        <w:rPr>
          <w:rFonts w:eastAsiaTheme="minorEastAsia" w:hint="eastAsia"/>
          <w:lang w:eastAsia="zh-CN"/>
        </w:rPr>
        <w:t xml:space="preserve"> which provide medium performance</w:t>
      </w:r>
      <w:r w:rsidR="00310A91">
        <w:rPr>
          <w:rFonts w:eastAsiaTheme="minorEastAsia" w:hint="eastAsia"/>
          <w:lang w:eastAsia="zh-CN"/>
        </w:rPr>
        <w:t xml:space="preserve"> with less overhead. </w:t>
      </w:r>
      <w:r w:rsidR="00310A91" w:rsidRPr="00310A91">
        <w:rPr>
          <w:rFonts w:eastAsiaTheme="minorEastAsia"/>
          <w:lang w:eastAsia="zh-CN"/>
        </w:rPr>
        <w:t xml:space="preserve">In some scenarios where accuracy is not critical, these two patterns can provide sufficient </w:t>
      </w:r>
      <w:r w:rsidR="00310A91">
        <w:rPr>
          <w:rFonts w:eastAsiaTheme="minorEastAsia" w:hint="eastAsia"/>
          <w:lang w:eastAsia="zh-CN"/>
        </w:rPr>
        <w:t xml:space="preserve">positioning </w:t>
      </w:r>
      <w:r w:rsidR="00310A91" w:rsidRPr="00310A91">
        <w:rPr>
          <w:rFonts w:eastAsiaTheme="minorEastAsia"/>
          <w:lang w:eastAsia="zh-CN"/>
        </w:rPr>
        <w:t>performance</w:t>
      </w:r>
      <w:r w:rsidR="00310A91">
        <w:rPr>
          <w:rFonts w:eastAsiaTheme="minorEastAsia" w:hint="eastAsia"/>
          <w:lang w:eastAsia="zh-CN"/>
        </w:rPr>
        <w:t>.</w:t>
      </w:r>
      <w:r w:rsidR="004D15C7">
        <w:rPr>
          <w:rFonts w:eastAsiaTheme="minorEastAsia" w:hint="eastAsia"/>
          <w:lang w:eastAsia="zh-CN"/>
        </w:rPr>
        <w:t xml:space="preserve"> </w:t>
      </w:r>
      <w:r w:rsidR="00D5257B">
        <w:rPr>
          <w:rFonts w:eastAsiaTheme="minorEastAsia" w:hint="eastAsia"/>
          <w:lang w:eastAsia="zh-CN"/>
        </w:rPr>
        <w:t>T</w:t>
      </w:r>
      <w:r w:rsidR="00D1114B">
        <w:rPr>
          <w:rFonts w:eastAsiaTheme="minorEastAsia" w:hint="eastAsia"/>
          <w:lang w:eastAsia="zh-CN"/>
        </w:rPr>
        <w:t>he third group includes pattern (b)</w:t>
      </w:r>
      <w:r>
        <w:rPr>
          <w:rFonts w:eastAsiaTheme="minorEastAsia" w:hint="eastAsia"/>
          <w:lang w:eastAsia="zh-CN"/>
        </w:rPr>
        <w:t xml:space="preserve"> which represents TRS</w:t>
      </w:r>
      <w:r w:rsidR="00A13248">
        <w:rPr>
          <w:rFonts w:eastAsiaTheme="minorEastAsia" w:hint="eastAsia"/>
          <w:lang w:eastAsia="zh-CN"/>
        </w:rPr>
        <w:t>.</w:t>
      </w:r>
      <w:r w:rsidR="004D15C7">
        <w:rPr>
          <w:rFonts w:eastAsiaTheme="minorEastAsia" w:hint="eastAsia"/>
          <w:lang w:eastAsia="zh-CN"/>
        </w:rPr>
        <w:t xml:space="preserve"> The positioning accuracy is worse than the first group and the second group. And t</w:t>
      </w:r>
      <w:r w:rsidR="00C60BAB">
        <w:rPr>
          <w:rFonts w:eastAsiaTheme="minorEastAsia" w:hint="eastAsia"/>
          <w:lang w:eastAsia="zh-CN"/>
        </w:rPr>
        <w:t>he</w:t>
      </w:r>
      <w:r w:rsidR="00D1114B">
        <w:rPr>
          <w:rFonts w:eastAsiaTheme="minorEastAsia" w:hint="eastAsia"/>
          <w:lang w:eastAsia="zh-CN"/>
        </w:rPr>
        <w:t xml:space="preserve"> last group includes pattern (a)</w:t>
      </w:r>
      <w:r>
        <w:rPr>
          <w:rFonts w:eastAsiaTheme="minorEastAsia" w:hint="eastAsia"/>
          <w:lang w:eastAsia="zh-CN"/>
        </w:rPr>
        <w:t xml:space="preserve"> representing a one symbol RS.</w:t>
      </w:r>
      <w:r w:rsidR="00300A28">
        <w:rPr>
          <w:rFonts w:eastAsiaTheme="minorEastAsia" w:hint="eastAsia"/>
          <w:lang w:eastAsia="zh-CN"/>
        </w:rPr>
        <w:t xml:space="preserve"> </w:t>
      </w:r>
      <w:r w:rsidR="004D15C7">
        <w:rPr>
          <w:rFonts w:eastAsiaTheme="minorEastAsia" w:hint="eastAsia"/>
          <w:lang w:eastAsia="zh-CN"/>
        </w:rPr>
        <w:t>The performance is not enough to support positioning.</w:t>
      </w:r>
    </w:p>
    <w:p w:rsidR="00736ED7" w:rsidRPr="00736ED7" w:rsidRDefault="00736ED7" w:rsidP="00310A91">
      <w:pPr>
        <w:spacing w:after="120" w:line="260" w:lineRule="exact"/>
        <w:jc w:val="both"/>
        <w:rPr>
          <w:rFonts w:eastAsiaTheme="minorEastAsia"/>
          <w:lang w:eastAsia="zh-CN"/>
        </w:rPr>
      </w:pPr>
      <w:r w:rsidRPr="00736ED7">
        <w:rPr>
          <w:rFonts w:eastAsiaTheme="minorEastAsia"/>
          <w:lang w:eastAsia="zh-CN"/>
        </w:rPr>
        <w:t xml:space="preserve">We further evaluated the positioning performance </w:t>
      </w:r>
      <w:r>
        <w:rPr>
          <w:rFonts w:eastAsiaTheme="minorEastAsia" w:hint="eastAsia"/>
          <w:lang w:eastAsia="zh-CN"/>
        </w:rPr>
        <w:t>with</w:t>
      </w:r>
      <w:r w:rsidRPr="00736ED7">
        <w:rPr>
          <w:rFonts w:eastAsiaTheme="minorEastAsia"/>
          <w:lang w:eastAsia="zh-CN"/>
        </w:rPr>
        <w:t xml:space="preserve"> 100M bandwidth</w:t>
      </w:r>
      <w:r>
        <w:rPr>
          <w:rFonts w:eastAsiaTheme="minorEastAsia" w:hint="eastAsia"/>
          <w:lang w:eastAsia="zh-CN"/>
        </w:rPr>
        <w:t>. The results are shown in Figure5.</w:t>
      </w:r>
      <w:r w:rsidR="003659A8">
        <w:rPr>
          <w:rFonts w:eastAsiaTheme="minorEastAsia" w:hint="eastAsia"/>
          <w:lang w:eastAsia="zh-CN"/>
        </w:rPr>
        <w:t xml:space="preserve"> The CDF curves of pattern (e), (f) and (g) are a</w:t>
      </w:r>
      <w:r w:rsidR="003659A8" w:rsidRPr="003659A8">
        <w:rPr>
          <w:rFonts w:eastAsiaTheme="minorEastAsia"/>
          <w:lang w:eastAsia="zh-CN"/>
        </w:rPr>
        <w:t>lmost overlapping</w:t>
      </w:r>
      <w:r w:rsidR="003659A8">
        <w:rPr>
          <w:rFonts w:eastAsiaTheme="minorEastAsia" w:hint="eastAsia"/>
          <w:lang w:eastAsia="zh-CN"/>
        </w:rPr>
        <w:t xml:space="preserve">.  In </w:t>
      </w:r>
      <w:r w:rsidR="003659A8">
        <w:rPr>
          <w:rFonts w:eastAsiaTheme="minorEastAsia"/>
          <w:lang w:eastAsia="zh-CN"/>
        </w:rPr>
        <w:t>addition</w:t>
      </w:r>
      <w:r w:rsidR="003659A8">
        <w:rPr>
          <w:rFonts w:eastAsiaTheme="minorEastAsia" w:hint="eastAsia"/>
          <w:lang w:eastAsia="zh-CN"/>
        </w:rPr>
        <w:t>, it can be seen that a</w:t>
      </w:r>
      <w:r w:rsidR="003659A8" w:rsidRPr="00D1114B">
        <w:rPr>
          <w:rFonts w:eastAsiaTheme="minorEastAsia"/>
          <w:lang w:eastAsia="zh-CN"/>
        </w:rPr>
        <w:t>s the bandwidth increases, the performance gap of various patterns decreases.</w:t>
      </w:r>
      <w:r w:rsidR="003659A8">
        <w:rPr>
          <w:rFonts w:eastAsiaTheme="minorEastAsia" w:hint="eastAsia"/>
          <w:lang w:eastAsia="zh-CN"/>
        </w:rPr>
        <w:t xml:space="preserve"> Some patterns with low overhead may provide enough performance. </w:t>
      </w:r>
    </w:p>
    <w:p w:rsidR="00D1114B" w:rsidRDefault="00DB5AB5" w:rsidP="00DB5AB5">
      <w:pPr>
        <w:spacing w:after="120"/>
        <w:jc w:val="center"/>
        <w:rPr>
          <w:rFonts w:eastAsiaTheme="minorEastAsia"/>
          <w:lang w:eastAsia="zh-CN"/>
        </w:rPr>
      </w:pPr>
      <w:r>
        <w:rPr>
          <w:rFonts w:eastAsiaTheme="minorEastAsia" w:hint="eastAsia"/>
          <w:noProof/>
          <w:lang w:eastAsia="zh-CN"/>
        </w:rPr>
        <w:lastRenderedPageBreak/>
        <w:drawing>
          <wp:inline distT="0" distB="0" distL="0" distR="0">
            <wp:extent cx="2843400" cy="21336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srcRect/>
                    <a:stretch>
                      <a:fillRect/>
                    </a:stretch>
                  </pic:blipFill>
                  <pic:spPr bwMode="auto">
                    <a:xfrm>
                      <a:off x="0" y="0"/>
                      <a:ext cx="2843400" cy="2133600"/>
                    </a:xfrm>
                    <a:prstGeom prst="rect">
                      <a:avLst/>
                    </a:prstGeom>
                    <a:noFill/>
                    <a:ln w="9525">
                      <a:noFill/>
                      <a:miter lim="800000"/>
                      <a:headEnd/>
                      <a:tailEnd/>
                    </a:ln>
                  </pic:spPr>
                </pic:pic>
              </a:graphicData>
            </a:graphic>
          </wp:inline>
        </w:drawing>
      </w:r>
    </w:p>
    <w:p w:rsidR="00DB5AB5" w:rsidRDefault="00DB5AB5" w:rsidP="00DB5AB5">
      <w:pPr>
        <w:spacing w:after="120" w:line="260" w:lineRule="exact"/>
        <w:jc w:val="center"/>
        <w:rPr>
          <w:rFonts w:eastAsiaTheme="minorEastAsia"/>
          <w:lang w:eastAsia="zh-CN"/>
        </w:rPr>
      </w:pPr>
      <w:r w:rsidRPr="0028461F">
        <w:rPr>
          <w:rFonts w:eastAsiaTheme="minorEastAsia" w:hint="eastAsia"/>
          <w:b/>
          <w:lang w:eastAsia="zh-CN"/>
        </w:rPr>
        <w:t xml:space="preserve">Figure </w:t>
      </w:r>
      <w:r>
        <w:rPr>
          <w:rFonts w:eastAsiaTheme="minorEastAsia" w:hint="eastAsia"/>
          <w:b/>
          <w:lang w:eastAsia="zh-CN"/>
        </w:rPr>
        <w:t>5</w:t>
      </w:r>
      <w:r w:rsidRPr="0028461F">
        <w:rPr>
          <w:rFonts w:eastAsiaTheme="minorEastAsia" w:hint="eastAsia"/>
          <w:b/>
          <w:lang w:eastAsia="zh-CN"/>
        </w:rPr>
        <w:t xml:space="preserve"> </w:t>
      </w:r>
      <w:r>
        <w:rPr>
          <w:rFonts w:eastAsiaTheme="minorEastAsia" w:hint="eastAsia"/>
          <w:lang w:eastAsia="zh-CN"/>
        </w:rPr>
        <w:t>Positioning performance of NR possible positioning RS (100M)</w:t>
      </w:r>
    </w:p>
    <w:p w:rsidR="00DB5AB5" w:rsidRPr="00DB5AB5" w:rsidRDefault="00DB5AB5" w:rsidP="00DB5AB5">
      <w:pPr>
        <w:spacing w:after="120"/>
        <w:jc w:val="center"/>
        <w:rPr>
          <w:rFonts w:eastAsiaTheme="minorEastAsia"/>
          <w:lang w:eastAsia="zh-CN"/>
        </w:rPr>
      </w:pPr>
    </w:p>
    <w:p w:rsidR="00C6024A" w:rsidRPr="000A6734" w:rsidRDefault="00C6024A" w:rsidP="00C6024A">
      <w:pPr>
        <w:pStyle w:val="a0"/>
        <w:rPr>
          <w:rFonts w:eastAsia="宋体"/>
          <w:b/>
          <w:i/>
          <w:szCs w:val="20"/>
          <w:lang w:eastAsia="zh-CN"/>
        </w:rPr>
      </w:pPr>
      <w:r>
        <w:rPr>
          <w:rFonts w:eastAsia="宋体" w:hint="eastAsia"/>
          <w:b/>
          <w:i/>
          <w:szCs w:val="20"/>
          <w:lang w:eastAsia="zh-CN"/>
        </w:rPr>
        <w:t>Observation 5</w:t>
      </w:r>
      <w:r w:rsidRPr="000A6734">
        <w:rPr>
          <w:rFonts w:eastAsia="宋体" w:hint="eastAsia"/>
          <w:b/>
          <w:i/>
          <w:szCs w:val="20"/>
          <w:lang w:eastAsia="zh-CN"/>
        </w:rPr>
        <w:t>:</w:t>
      </w:r>
    </w:p>
    <w:p w:rsidR="00C6024A" w:rsidRPr="00CE4C38" w:rsidRDefault="00300A28" w:rsidP="00C6024A">
      <w:pPr>
        <w:pStyle w:val="a0"/>
        <w:numPr>
          <w:ilvl w:val="0"/>
          <w:numId w:val="7"/>
        </w:numPr>
        <w:rPr>
          <w:rFonts w:eastAsia="宋体"/>
          <w:b/>
          <w:i/>
          <w:szCs w:val="20"/>
          <w:lang w:eastAsia="zh-CN"/>
        </w:rPr>
      </w:pPr>
      <w:r>
        <w:rPr>
          <w:rFonts w:eastAsiaTheme="minorEastAsia" w:hint="eastAsia"/>
          <w:b/>
          <w:i/>
          <w:szCs w:val="20"/>
          <w:lang w:eastAsia="zh-CN"/>
        </w:rPr>
        <w:t>O</w:t>
      </w:r>
      <w:r w:rsidR="005554FD">
        <w:rPr>
          <w:rFonts w:eastAsiaTheme="minorEastAsia" w:hint="eastAsia"/>
          <w:b/>
          <w:i/>
          <w:szCs w:val="20"/>
          <w:lang w:eastAsia="zh-CN"/>
        </w:rPr>
        <w:t xml:space="preserve">ne symbol </w:t>
      </w:r>
      <w:r>
        <w:rPr>
          <w:rFonts w:eastAsiaTheme="minorEastAsia" w:hint="eastAsia"/>
          <w:b/>
          <w:i/>
          <w:szCs w:val="20"/>
          <w:lang w:eastAsia="zh-CN"/>
        </w:rPr>
        <w:t>RS is not a good choice for positioning.</w:t>
      </w:r>
    </w:p>
    <w:p w:rsidR="00C6024A" w:rsidRPr="000A6734" w:rsidRDefault="00C6024A" w:rsidP="00C6024A">
      <w:pPr>
        <w:pStyle w:val="a0"/>
        <w:rPr>
          <w:rFonts w:eastAsia="宋体"/>
          <w:b/>
          <w:i/>
          <w:szCs w:val="20"/>
          <w:lang w:eastAsia="zh-CN"/>
        </w:rPr>
      </w:pPr>
      <w:r>
        <w:rPr>
          <w:rFonts w:eastAsia="宋体" w:hint="eastAsia"/>
          <w:b/>
          <w:i/>
          <w:szCs w:val="20"/>
          <w:lang w:eastAsia="zh-CN"/>
        </w:rPr>
        <w:t>Observation 6</w:t>
      </w:r>
      <w:r w:rsidRPr="000A6734">
        <w:rPr>
          <w:rFonts w:eastAsia="宋体" w:hint="eastAsia"/>
          <w:b/>
          <w:i/>
          <w:szCs w:val="20"/>
          <w:lang w:eastAsia="zh-CN"/>
        </w:rPr>
        <w:t>:</w:t>
      </w:r>
    </w:p>
    <w:p w:rsidR="00C6024A" w:rsidRPr="00854C4E" w:rsidRDefault="0045328D" w:rsidP="00C6024A">
      <w:pPr>
        <w:pStyle w:val="a0"/>
        <w:numPr>
          <w:ilvl w:val="0"/>
          <w:numId w:val="7"/>
        </w:numPr>
        <w:rPr>
          <w:rFonts w:eastAsia="宋体"/>
          <w:b/>
          <w:i/>
          <w:szCs w:val="20"/>
          <w:lang w:eastAsia="zh-CN"/>
        </w:rPr>
      </w:pPr>
      <w:r>
        <w:rPr>
          <w:rFonts w:eastAsiaTheme="minorEastAsia" w:hint="eastAsia"/>
          <w:b/>
          <w:i/>
          <w:lang w:eastAsia="zh-CN"/>
        </w:rPr>
        <w:t xml:space="preserve">As the bandwidth increase, the overhead of PRS pattern can be </w:t>
      </w:r>
      <w:r w:rsidRPr="0045328D">
        <w:rPr>
          <w:rFonts w:eastAsiaTheme="minorEastAsia"/>
          <w:b/>
          <w:i/>
          <w:lang w:eastAsia="zh-CN"/>
        </w:rPr>
        <w:t>appropriately reduce</w:t>
      </w:r>
      <w:r>
        <w:rPr>
          <w:rFonts w:eastAsiaTheme="minorEastAsia" w:hint="eastAsia"/>
          <w:b/>
          <w:i/>
          <w:lang w:eastAsia="zh-CN"/>
        </w:rPr>
        <w:t>d.</w:t>
      </w:r>
    </w:p>
    <w:p w:rsidR="00F04983" w:rsidRDefault="00F04983" w:rsidP="00880F30">
      <w:pPr>
        <w:pStyle w:val="1"/>
        <w:keepLines/>
        <w:numPr>
          <w:ilvl w:val="0"/>
          <w:numId w:val="4"/>
        </w:numPr>
        <w:pBdr>
          <w:top w:val="single" w:sz="12" w:space="3" w:color="auto"/>
        </w:pBdr>
        <w:overflowPunct w:val="0"/>
        <w:autoSpaceDE w:val="0"/>
        <w:autoSpaceDN w:val="0"/>
        <w:adjustRightInd w:val="0"/>
        <w:spacing w:before="0"/>
        <w:jc w:val="both"/>
        <w:textAlignment w:val="baseline"/>
        <w:rPr>
          <w:rFonts w:cs="Times New Roman"/>
          <w:b w:val="0"/>
          <w:bCs w:val="0"/>
          <w:kern w:val="0"/>
          <w:sz w:val="36"/>
          <w:szCs w:val="20"/>
          <w:lang w:val="fr-FR"/>
        </w:rPr>
      </w:pPr>
      <w:r>
        <w:rPr>
          <w:rFonts w:cs="Times New Roman" w:hint="eastAsia"/>
          <w:b w:val="0"/>
          <w:bCs w:val="0"/>
          <w:kern w:val="0"/>
          <w:sz w:val="36"/>
          <w:szCs w:val="20"/>
          <w:lang w:val="fr-FR"/>
        </w:rPr>
        <w:t>Conclusion</w:t>
      </w:r>
    </w:p>
    <w:p w:rsidR="008B4764" w:rsidRDefault="000D1D35" w:rsidP="00880F30">
      <w:pPr>
        <w:pStyle w:val="a0"/>
        <w:rPr>
          <w:rFonts w:eastAsia="宋体"/>
          <w:lang w:eastAsia="zh-CN"/>
        </w:rPr>
      </w:pPr>
      <w:r>
        <w:rPr>
          <w:rFonts w:eastAsia="宋体"/>
          <w:lang w:eastAsia="zh-CN"/>
        </w:rPr>
        <w:t>In this contribution,</w:t>
      </w:r>
      <w:r w:rsidR="00EC1EF8">
        <w:rPr>
          <w:rFonts w:eastAsia="宋体" w:hint="eastAsia"/>
          <w:lang w:eastAsia="zh-CN"/>
        </w:rPr>
        <w:t xml:space="preserve"> </w:t>
      </w:r>
      <w:r w:rsidR="00A5157A">
        <w:rPr>
          <w:rFonts w:eastAsia="宋体" w:hint="eastAsia"/>
          <w:lang w:eastAsia="zh-CN"/>
        </w:rPr>
        <w:t>based on the positioning simulation results above, some conclusions are reached</w:t>
      </w:r>
      <w:r w:rsidR="00BD5341">
        <w:rPr>
          <w:rFonts w:eastAsia="宋体"/>
          <w:lang w:eastAsia="zh-CN"/>
        </w:rPr>
        <w:t>:</w:t>
      </w:r>
    </w:p>
    <w:p w:rsidR="00462259" w:rsidRPr="000A6734" w:rsidRDefault="00462259" w:rsidP="00462259">
      <w:pPr>
        <w:pStyle w:val="a0"/>
        <w:rPr>
          <w:rFonts w:eastAsia="宋体"/>
          <w:b/>
          <w:i/>
          <w:szCs w:val="20"/>
          <w:lang w:eastAsia="zh-CN"/>
        </w:rPr>
      </w:pPr>
      <w:r>
        <w:rPr>
          <w:rFonts w:eastAsia="宋体" w:hint="eastAsia"/>
          <w:b/>
          <w:i/>
          <w:szCs w:val="20"/>
          <w:lang w:eastAsia="zh-CN"/>
        </w:rPr>
        <w:t>Observation 1</w:t>
      </w:r>
      <w:r w:rsidRPr="000A6734">
        <w:rPr>
          <w:rFonts w:eastAsia="宋体" w:hint="eastAsia"/>
          <w:b/>
          <w:i/>
          <w:szCs w:val="20"/>
          <w:lang w:eastAsia="zh-CN"/>
        </w:rPr>
        <w:t>:</w:t>
      </w:r>
    </w:p>
    <w:p w:rsidR="00462259" w:rsidRPr="003C53B1" w:rsidRDefault="00462259" w:rsidP="00462259">
      <w:pPr>
        <w:pStyle w:val="a0"/>
        <w:numPr>
          <w:ilvl w:val="0"/>
          <w:numId w:val="7"/>
        </w:numPr>
        <w:rPr>
          <w:rFonts w:eastAsia="宋体"/>
          <w:b/>
          <w:i/>
          <w:szCs w:val="20"/>
          <w:lang w:eastAsia="zh-CN"/>
        </w:rPr>
      </w:pPr>
      <w:r w:rsidRPr="00496C3F">
        <w:rPr>
          <w:rFonts w:eastAsiaTheme="minorEastAsia"/>
          <w:b/>
          <w:i/>
          <w:szCs w:val="20"/>
          <w:lang w:eastAsia="zh-CN"/>
        </w:rPr>
        <w:t>Under perfect conditions, t</w:t>
      </w:r>
      <w:r>
        <w:rPr>
          <w:rFonts w:eastAsiaTheme="minorEastAsia"/>
          <w:b/>
          <w:i/>
          <w:szCs w:val="20"/>
          <w:lang w:eastAsia="zh-CN"/>
        </w:rPr>
        <w:t>he NR OTDOA positioning</w:t>
      </w:r>
      <w:r>
        <w:rPr>
          <w:rFonts w:eastAsiaTheme="minorEastAsia" w:hint="eastAsia"/>
          <w:b/>
          <w:i/>
          <w:szCs w:val="20"/>
          <w:lang w:eastAsia="zh-CN"/>
        </w:rPr>
        <w:t xml:space="preserve"> </w:t>
      </w:r>
      <w:r w:rsidRPr="00496C3F">
        <w:rPr>
          <w:rFonts w:eastAsiaTheme="minorEastAsia"/>
          <w:b/>
          <w:i/>
          <w:szCs w:val="20"/>
          <w:lang w:eastAsia="zh-CN"/>
        </w:rPr>
        <w:t>can meet the h</w:t>
      </w:r>
      <w:r>
        <w:rPr>
          <w:rFonts w:eastAsiaTheme="minorEastAsia"/>
          <w:b/>
          <w:i/>
          <w:szCs w:val="20"/>
          <w:lang w:eastAsia="zh-CN"/>
        </w:rPr>
        <w:t>orizontal accuracy requirements</w:t>
      </w:r>
      <w:r w:rsidRPr="00F40FBF">
        <w:rPr>
          <w:rFonts w:eastAsiaTheme="minorEastAsia" w:hint="eastAsia"/>
          <w:b/>
          <w:i/>
          <w:lang w:eastAsia="zh-CN"/>
        </w:rPr>
        <w:t>.</w:t>
      </w:r>
    </w:p>
    <w:p w:rsidR="00462259" w:rsidRPr="000A6734" w:rsidRDefault="00462259" w:rsidP="00462259">
      <w:pPr>
        <w:pStyle w:val="a0"/>
        <w:rPr>
          <w:rFonts w:eastAsia="宋体"/>
          <w:b/>
          <w:i/>
          <w:szCs w:val="20"/>
          <w:lang w:eastAsia="zh-CN"/>
        </w:rPr>
      </w:pPr>
      <w:r>
        <w:rPr>
          <w:rFonts w:eastAsia="宋体" w:hint="eastAsia"/>
          <w:b/>
          <w:i/>
          <w:szCs w:val="20"/>
          <w:lang w:eastAsia="zh-CN"/>
        </w:rPr>
        <w:t>Observation 2</w:t>
      </w:r>
      <w:r w:rsidRPr="000A6734">
        <w:rPr>
          <w:rFonts w:eastAsia="宋体" w:hint="eastAsia"/>
          <w:b/>
          <w:i/>
          <w:szCs w:val="20"/>
          <w:lang w:eastAsia="zh-CN"/>
        </w:rPr>
        <w:t>:</w:t>
      </w:r>
    </w:p>
    <w:p w:rsidR="00462259" w:rsidRPr="003C53B1" w:rsidRDefault="00462259" w:rsidP="00462259">
      <w:pPr>
        <w:pStyle w:val="a0"/>
        <w:numPr>
          <w:ilvl w:val="0"/>
          <w:numId w:val="7"/>
        </w:numPr>
        <w:rPr>
          <w:rFonts w:eastAsia="宋体"/>
          <w:b/>
          <w:i/>
          <w:szCs w:val="20"/>
          <w:lang w:eastAsia="zh-CN"/>
        </w:rPr>
      </w:pPr>
      <w:r>
        <w:rPr>
          <w:rFonts w:eastAsiaTheme="minorEastAsia" w:hint="eastAsia"/>
          <w:b/>
          <w:i/>
          <w:szCs w:val="20"/>
          <w:lang w:eastAsia="zh-CN"/>
        </w:rPr>
        <w:t xml:space="preserve">gNB </w:t>
      </w:r>
      <w:r>
        <w:rPr>
          <w:rFonts w:eastAsiaTheme="minorEastAsia"/>
          <w:b/>
          <w:i/>
          <w:szCs w:val="20"/>
          <w:lang w:eastAsia="zh-CN"/>
        </w:rPr>
        <w:t>synchronization</w:t>
      </w:r>
      <w:r>
        <w:rPr>
          <w:rFonts w:eastAsiaTheme="minorEastAsia" w:hint="eastAsia"/>
          <w:b/>
          <w:i/>
          <w:szCs w:val="20"/>
          <w:lang w:eastAsia="zh-CN"/>
        </w:rPr>
        <w:t xml:space="preserve"> error has great impact on positioning performance. </w:t>
      </w:r>
    </w:p>
    <w:p w:rsidR="00462259" w:rsidRPr="000A6734" w:rsidRDefault="00462259" w:rsidP="00462259">
      <w:pPr>
        <w:pStyle w:val="a0"/>
        <w:rPr>
          <w:rFonts w:eastAsia="宋体"/>
          <w:b/>
          <w:i/>
          <w:szCs w:val="20"/>
          <w:lang w:eastAsia="zh-CN"/>
        </w:rPr>
      </w:pPr>
      <w:r>
        <w:rPr>
          <w:rFonts w:eastAsia="宋体" w:hint="eastAsia"/>
          <w:b/>
          <w:i/>
          <w:szCs w:val="20"/>
          <w:lang w:eastAsia="zh-CN"/>
        </w:rPr>
        <w:t>Observation 3</w:t>
      </w:r>
      <w:r w:rsidRPr="000A6734">
        <w:rPr>
          <w:rFonts w:eastAsia="宋体" w:hint="eastAsia"/>
          <w:b/>
          <w:i/>
          <w:szCs w:val="20"/>
          <w:lang w:eastAsia="zh-CN"/>
        </w:rPr>
        <w:t>:</w:t>
      </w:r>
    </w:p>
    <w:p w:rsidR="00462259" w:rsidRPr="00CE4C38" w:rsidRDefault="00462259" w:rsidP="00462259">
      <w:pPr>
        <w:pStyle w:val="a0"/>
        <w:numPr>
          <w:ilvl w:val="0"/>
          <w:numId w:val="7"/>
        </w:numPr>
        <w:rPr>
          <w:rFonts w:eastAsia="宋体"/>
          <w:b/>
          <w:i/>
          <w:szCs w:val="20"/>
          <w:lang w:eastAsia="zh-CN"/>
        </w:rPr>
      </w:pPr>
      <w:r>
        <w:rPr>
          <w:rFonts w:eastAsiaTheme="minorEastAsia" w:hint="eastAsia"/>
          <w:b/>
          <w:i/>
          <w:szCs w:val="20"/>
          <w:lang w:eastAsia="zh-CN"/>
        </w:rPr>
        <w:t>Indoor scenario is more sensitive to measurement error than outdoor scenario.</w:t>
      </w:r>
    </w:p>
    <w:p w:rsidR="00462259" w:rsidRPr="000A6734" w:rsidRDefault="00462259" w:rsidP="00462259">
      <w:pPr>
        <w:pStyle w:val="a0"/>
        <w:rPr>
          <w:rFonts w:eastAsia="宋体"/>
          <w:b/>
          <w:i/>
          <w:szCs w:val="20"/>
          <w:lang w:eastAsia="zh-CN"/>
        </w:rPr>
      </w:pPr>
      <w:r>
        <w:rPr>
          <w:rFonts w:eastAsia="宋体" w:hint="eastAsia"/>
          <w:b/>
          <w:i/>
          <w:szCs w:val="20"/>
          <w:lang w:eastAsia="zh-CN"/>
        </w:rPr>
        <w:t>Observation 4</w:t>
      </w:r>
      <w:r w:rsidRPr="000A6734">
        <w:rPr>
          <w:rFonts w:eastAsia="宋体" w:hint="eastAsia"/>
          <w:b/>
          <w:i/>
          <w:szCs w:val="20"/>
          <w:lang w:eastAsia="zh-CN"/>
        </w:rPr>
        <w:t>:</w:t>
      </w:r>
    </w:p>
    <w:p w:rsidR="00A5157A" w:rsidRDefault="00462259" w:rsidP="00880F30">
      <w:pPr>
        <w:pStyle w:val="a0"/>
        <w:numPr>
          <w:ilvl w:val="0"/>
          <w:numId w:val="7"/>
        </w:numPr>
        <w:rPr>
          <w:rFonts w:eastAsia="宋体"/>
          <w:b/>
          <w:i/>
          <w:szCs w:val="20"/>
          <w:lang w:eastAsia="zh-CN"/>
        </w:rPr>
      </w:pPr>
      <w:r>
        <w:rPr>
          <w:rFonts w:eastAsiaTheme="minorEastAsia" w:hint="eastAsia"/>
          <w:b/>
          <w:i/>
          <w:szCs w:val="20"/>
          <w:lang w:eastAsia="zh-CN"/>
        </w:rPr>
        <w:t>The GDOP problems and RSTD resolution problems for indoor scenarios should be studied</w:t>
      </w:r>
      <w:r w:rsidRPr="00F40FBF">
        <w:rPr>
          <w:rFonts w:eastAsiaTheme="minorEastAsia" w:hint="eastAsia"/>
          <w:b/>
          <w:i/>
          <w:lang w:eastAsia="zh-CN"/>
        </w:rPr>
        <w:t>.</w:t>
      </w:r>
    </w:p>
    <w:p w:rsidR="003527CF" w:rsidRPr="000A6734" w:rsidRDefault="003527CF" w:rsidP="003527CF">
      <w:pPr>
        <w:pStyle w:val="a0"/>
        <w:rPr>
          <w:rFonts w:eastAsia="宋体"/>
          <w:b/>
          <w:i/>
          <w:szCs w:val="20"/>
          <w:lang w:eastAsia="zh-CN"/>
        </w:rPr>
      </w:pPr>
      <w:r>
        <w:rPr>
          <w:rFonts w:eastAsia="宋体" w:hint="eastAsia"/>
          <w:b/>
          <w:i/>
          <w:szCs w:val="20"/>
          <w:lang w:eastAsia="zh-CN"/>
        </w:rPr>
        <w:t>Observation 5</w:t>
      </w:r>
      <w:r w:rsidRPr="000A6734">
        <w:rPr>
          <w:rFonts w:eastAsia="宋体" w:hint="eastAsia"/>
          <w:b/>
          <w:i/>
          <w:szCs w:val="20"/>
          <w:lang w:eastAsia="zh-CN"/>
        </w:rPr>
        <w:t>:</w:t>
      </w:r>
    </w:p>
    <w:p w:rsidR="003527CF" w:rsidRPr="00CE4C38" w:rsidRDefault="003527CF" w:rsidP="003527CF">
      <w:pPr>
        <w:pStyle w:val="a0"/>
        <w:numPr>
          <w:ilvl w:val="0"/>
          <w:numId w:val="7"/>
        </w:numPr>
        <w:rPr>
          <w:rFonts w:eastAsia="宋体"/>
          <w:b/>
          <w:i/>
          <w:szCs w:val="20"/>
          <w:lang w:eastAsia="zh-CN"/>
        </w:rPr>
      </w:pPr>
      <w:r>
        <w:rPr>
          <w:rFonts w:eastAsiaTheme="minorEastAsia" w:hint="eastAsia"/>
          <w:b/>
          <w:i/>
          <w:szCs w:val="20"/>
          <w:lang w:eastAsia="zh-CN"/>
        </w:rPr>
        <w:t>One symbol RS is not a good choice for positioning.</w:t>
      </w:r>
    </w:p>
    <w:p w:rsidR="003527CF" w:rsidRPr="000A6734" w:rsidRDefault="003527CF" w:rsidP="003527CF">
      <w:pPr>
        <w:pStyle w:val="a0"/>
        <w:rPr>
          <w:rFonts w:eastAsia="宋体"/>
          <w:b/>
          <w:i/>
          <w:szCs w:val="20"/>
          <w:lang w:eastAsia="zh-CN"/>
        </w:rPr>
      </w:pPr>
      <w:r>
        <w:rPr>
          <w:rFonts w:eastAsia="宋体" w:hint="eastAsia"/>
          <w:b/>
          <w:i/>
          <w:szCs w:val="20"/>
          <w:lang w:eastAsia="zh-CN"/>
        </w:rPr>
        <w:t>Observation 6</w:t>
      </w:r>
      <w:r w:rsidRPr="000A6734">
        <w:rPr>
          <w:rFonts w:eastAsia="宋体" w:hint="eastAsia"/>
          <w:b/>
          <w:i/>
          <w:szCs w:val="20"/>
          <w:lang w:eastAsia="zh-CN"/>
        </w:rPr>
        <w:t>:</w:t>
      </w:r>
    </w:p>
    <w:p w:rsidR="00942DE3" w:rsidRPr="003527CF" w:rsidRDefault="003527CF" w:rsidP="00942DE3">
      <w:pPr>
        <w:pStyle w:val="a0"/>
        <w:numPr>
          <w:ilvl w:val="0"/>
          <w:numId w:val="7"/>
        </w:numPr>
        <w:rPr>
          <w:rFonts w:eastAsia="宋体"/>
          <w:b/>
          <w:i/>
          <w:szCs w:val="20"/>
          <w:lang w:eastAsia="zh-CN"/>
        </w:rPr>
      </w:pPr>
      <w:r>
        <w:rPr>
          <w:rFonts w:eastAsiaTheme="minorEastAsia" w:hint="eastAsia"/>
          <w:b/>
          <w:i/>
          <w:lang w:eastAsia="zh-CN"/>
        </w:rPr>
        <w:t xml:space="preserve">As the bandwidth increase, the overhead of PRS pattern can be </w:t>
      </w:r>
      <w:r w:rsidRPr="0045328D">
        <w:rPr>
          <w:rFonts w:eastAsiaTheme="minorEastAsia"/>
          <w:b/>
          <w:i/>
          <w:lang w:eastAsia="zh-CN"/>
        </w:rPr>
        <w:t>appropriately reduce</w:t>
      </w:r>
      <w:r>
        <w:rPr>
          <w:rFonts w:eastAsiaTheme="minorEastAsia" w:hint="eastAsia"/>
          <w:b/>
          <w:i/>
          <w:lang w:eastAsia="zh-CN"/>
        </w:rPr>
        <w:t>d.</w:t>
      </w:r>
    </w:p>
    <w:p w:rsidR="00CE1BCB" w:rsidRPr="00CE1BCB" w:rsidRDefault="00CE1BCB" w:rsidP="00CE1BCB">
      <w:pPr>
        <w:pStyle w:val="1"/>
        <w:keepLines/>
        <w:pBdr>
          <w:top w:val="single" w:sz="12" w:space="3" w:color="auto"/>
        </w:pBdr>
        <w:overflowPunct w:val="0"/>
        <w:autoSpaceDE w:val="0"/>
        <w:autoSpaceDN w:val="0"/>
        <w:adjustRightInd w:val="0"/>
        <w:spacing w:before="0"/>
        <w:ind w:firstLineChars="50" w:firstLine="180"/>
        <w:textAlignment w:val="baseline"/>
        <w:rPr>
          <w:rFonts w:cs="Times New Roman"/>
          <w:b w:val="0"/>
          <w:bCs w:val="0"/>
          <w:kern w:val="0"/>
          <w:sz w:val="36"/>
          <w:szCs w:val="20"/>
          <w:lang w:val="fr-FR"/>
        </w:rPr>
      </w:pPr>
      <w:r>
        <w:rPr>
          <w:rFonts w:cs="Times New Roman" w:hint="eastAsia"/>
          <w:b w:val="0"/>
          <w:bCs w:val="0"/>
          <w:kern w:val="0"/>
          <w:sz w:val="36"/>
          <w:szCs w:val="20"/>
          <w:lang w:val="fr-FR"/>
        </w:rPr>
        <w:lastRenderedPageBreak/>
        <w:t>References</w:t>
      </w:r>
    </w:p>
    <w:bookmarkEnd w:id="3"/>
    <w:bookmarkEnd w:id="4"/>
    <w:p w:rsidR="00311927" w:rsidRPr="00311927" w:rsidRDefault="00F538FC" w:rsidP="00311927">
      <w:pPr>
        <w:pStyle w:val="a0"/>
        <w:numPr>
          <w:ilvl w:val="0"/>
          <w:numId w:val="5"/>
        </w:numPr>
        <w:rPr>
          <w:rFonts w:eastAsia="宋体"/>
          <w:bCs/>
          <w:lang w:eastAsia="zh-CN"/>
        </w:rPr>
      </w:pPr>
      <w:r>
        <w:rPr>
          <w:rFonts w:eastAsia="宋体"/>
          <w:bCs/>
          <w:lang w:eastAsia="zh-CN"/>
        </w:rPr>
        <w:t xml:space="preserve">Chairman’s notes for 3GPP TSG RAN WG1 </w:t>
      </w:r>
      <w:r>
        <w:rPr>
          <w:rFonts w:eastAsia="宋体" w:hint="eastAsia"/>
          <w:bCs/>
          <w:lang w:eastAsia="zh-CN"/>
        </w:rPr>
        <w:t>Meeting</w:t>
      </w:r>
      <w:r>
        <w:rPr>
          <w:rFonts w:eastAsia="宋体"/>
          <w:bCs/>
          <w:lang w:eastAsia="zh-CN"/>
        </w:rPr>
        <w:t xml:space="preserve"> </w:t>
      </w:r>
      <w:r>
        <w:rPr>
          <w:rFonts w:eastAsia="宋体" w:hint="eastAsia"/>
          <w:bCs/>
          <w:lang w:eastAsia="zh-CN"/>
        </w:rPr>
        <w:t>95bis,</w:t>
      </w:r>
      <w:r>
        <w:t xml:space="preserve"> </w:t>
      </w:r>
      <w:r>
        <w:rPr>
          <w:rFonts w:eastAsiaTheme="minorEastAsia" w:hint="eastAsia"/>
          <w:lang w:eastAsia="zh-CN"/>
        </w:rPr>
        <w:t>Spokane</w:t>
      </w:r>
      <w:r>
        <w:t xml:space="preserve">, </w:t>
      </w:r>
      <w:r>
        <w:rPr>
          <w:rFonts w:eastAsiaTheme="minorEastAsia" w:hint="eastAsia"/>
          <w:lang w:eastAsia="zh-CN"/>
        </w:rPr>
        <w:t>USA</w:t>
      </w:r>
      <w:r>
        <w:t xml:space="preserve">, </w:t>
      </w:r>
      <w:r>
        <w:rPr>
          <w:rFonts w:eastAsiaTheme="minorEastAsia" w:hint="eastAsia"/>
          <w:lang w:eastAsia="zh-CN"/>
        </w:rPr>
        <w:t>12</w:t>
      </w:r>
      <w:r>
        <w:t xml:space="preserve"> –</w:t>
      </w:r>
      <w:r>
        <w:rPr>
          <w:rFonts w:eastAsiaTheme="minorEastAsia" w:hint="eastAsia"/>
          <w:lang w:eastAsia="zh-CN"/>
        </w:rPr>
        <w:t>16</w:t>
      </w:r>
      <w:r>
        <w:rPr>
          <w:rFonts w:eastAsiaTheme="minorEastAsia" w:hint="eastAsia"/>
          <w:vertAlign w:val="superscript"/>
          <w:lang w:eastAsia="zh-CN"/>
        </w:rPr>
        <w:t>th</w:t>
      </w:r>
      <w:r>
        <w:rPr>
          <w:rFonts w:eastAsiaTheme="minorEastAsia" w:hint="eastAsia"/>
          <w:lang w:eastAsia="zh-CN"/>
        </w:rPr>
        <w:t xml:space="preserve"> November</w:t>
      </w:r>
      <w:r>
        <w:t>, 201</w:t>
      </w:r>
      <w:r>
        <w:rPr>
          <w:rFonts w:eastAsiaTheme="minorEastAsia" w:hint="eastAsia"/>
          <w:lang w:eastAsia="zh-CN"/>
        </w:rPr>
        <w:t>8</w:t>
      </w:r>
    </w:p>
    <w:p w:rsidR="00F538FC" w:rsidRPr="00FE5D1E" w:rsidRDefault="00F538FC" w:rsidP="00F538FC">
      <w:pPr>
        <w:pStyle w:val="1"/>
        <w:keepLines/>
        <w:pBdr>
          <w:top w:val="single" w:sz="12" w:space="3" w:color="auto"/>
        </w:pBdr>
        <w:overflowPunct w:val="0"/>
        <w:autoSpaceDE w:val="0"/>
        <w:autoSpaceDN w:val="0"/>
        <w:adjustRightInd w:val="0"/>
        <w:spacing w:before="0"/>
        <w:ind w:firstLineChars="50" w:firstLine="180"/>
        <w:textAlignment w:val="baseline"/>
        <w:rPr>
          <w:rFonts w:cs="Times New Roman"/>
          <w:b w:val="0"/>
          <w:bCs w:val="0"/>
          <w:kern w:val="0"/>
          <w:sz w:val="36"/>
          <w:szCs w:val="20"/>
          <w:lang w:val="fr-FR"/>
        </w:rPr>
      </w:pPr>
      <w:r>
        <w:rPr>
          <w:rFonts w:cs="Times New Roman" w:hint="eastAsia"/>
          <w:b w:val="0"/>
          <w:bCs w:val="0"/>
          <w:kern w:val="0"/>
          <w:sz w:val="36"/>
          <w:szCs w:val="20"/>
          <w:lang w:val="fr-FR"/>
        </w:rPr>
        <w:t xml:space="preserve">Appendix </w:t>
      </w:r>
    </w:p>
    <w:p w:rsidR="00227494" w:rsidRDefault="00F538FC" w:rsidP="00227494">
      <w:pPr>
        <w:pStyle w:val="a0"/>
        <w:spacing w:line="260" w:lineRule="exact"/>
        <w:rPr>
          <w:rFonts w:eastAsia="宋体"/>
          <w:bCs/>
          <w:lang w:eastAsia="zh-CN"/>
        </w:rPr>
      </w:pPr>
      <w:r>
        <w:rPr>
          <w:rFonts w:eastAsia="宋体" w:hint="eastAsia"/>
          <w:bCs/>
          <w:lang w:eastAsia="zh-CN"/>
        </w:rPr>
        <w:t xml:space="preserve">The simulation assumptions are in Table2. </w:t>
      </w:r>
    </w:p>
    <w:p w:rsidR="00227494" w:rsidRPr="00493FC6" w:rsidRDefault="00227494" w:rsidP="00227494">
      <w:pPr>
        <w:pStyle w:val="a0"/>
        <w:spacing w:line="260" w:lineRule="exact"/>
        <w:jc w:val="center"/>
        <w:rPr>
          <w:rFonts w:eastAsia="宋体"/>
          <w:bCs/>
          <w:lang w:eastAsia="zh-CN"/>
        </w:rPr>
      </w:pPr>
      <w:r>
        <w:rPr>
          <w:rFonts w:eastAsia="宋体" w:hint="eastAsia"/>
          <w:b/>
          <w:lang w:eastAsia="zh-CN"/>
        </w:rPr>
        <w:t xml:space="preserve">Table2 </w:t>
      </w:r>
      <w:r w:rsidRPr="00FE5D1E">
        <w:rPr>
          <w:rFonts w:eastAsia="宋体"/>
          <w:b/>
          <w:lang w:eastAsia="zh-CN"/>
        </w:rPr>
        <w:t>S</w:t>
      </w:r>
      <w:r w:rsidRPr="00FE5D1E">
        <w:rPr>
          <w:rFonts w:eastAsia="宋体" w:hint="eastAsia"/>
          <w:b/>
          <w:lang w:eastAsia="zh-CN"/>
        </w:rPr>
        <w:t>imulation A</w:t>
      </w:r>
      <w:r w:rsidRPr="00FE5D1E">
        <w:rPr>
          <w:rFonts w:eastAsia="宋体"/>
          <w:b/>
          <w:lang w:eastAsia="zh-CN"/>
        </w:rPr>
        <w:t>ssumptions</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07"/>
        <w:gridCol w:w="6201"/>
      </w:tblGrid>
      <w:tr w:rsidR="00227494" w:rsidRPr="00680171" w:rsidTr="00AA21CA">
        <w:tc>
          <w:tcPr>
            <w:tcW w:w="2707" w:type="dxa"/>
          </w:tcPr>
          <w:p w:rsidR="00227494" w:rsidRPr="00680171" w:rsidRDefault="00227494" w:rsidP="00AA21CA">
            <w:pPr>
              <w:pStyle w:val="TAH"/>
              <w:rPr>
                <w:rFonts w:eastAsia="Malgun Gothic"/>
              </w:rPr>
            </w:pPr>
            <w:r w:rsidRPr="00680171">
              <w:rPr>
                <w:rFonts w:eastAsia="Malgun Gothic"/>
              </w:rPr>
              <w:t xml:space="preserve">Parameter </w:t>
            </w:r>
          </w:p>
        </w:tc>
        <w:tc>
          <w:tcPr>
            <w:tcW w:w="6201" w:type="dxa"/>
          </w:tcPr>
          <w:p w:rsidR="00227494" w:rsidRPr="00680171" w:rsidRDefault="00227494" w:rsidP="00AA21CA">
            <w:pPr>
              <w:pStyle w:val="TAH"/>
              <w:rPr>
                <w:rFonts w:eastAsia="Malgun Gothic"/>
              </w:rPr>
            </w:pPr>
            <w:r w:rsidRPr="00680171">
              <w:rPr>
                <w:rFonts w:eastAsia="Malgun Gothic"/>
              </w:rPr>
              <w:t>Value</w:t>
            </w:r>
          </w:p>
        </w:tc>
      </w:tr>
      <w:tr w:rsidR="00227494" w:rsidRPr="00E31872" w:rsidTr="00AA21CA">
        <w:tc>
          <w:tcPr>
            <w:tcW w:w="2707" w:type="dxa"/>
            <w:vAlign w:val="center"/>
          </w:tcPr>
          <w:p w:rsidR="00227494" w:rsidRPr="004D5298" w:rsidRDefault="00227494" w:rsidP="00AA21CA">
            <w:pPr>
              <w:pStyle w:val="TAL"/>
              <w:jc w:val="both"/>
              <w:rPr>
                <w:rFonts w:eastAsiaTheme="minorEastAsia"/>
                <w:lang w:eastAsia="zh-CN"/>
              </w:rPr>
            </w:pPr>
            <w:r>
              <w:rPr>
                <w:rFonts w:eastAsiaTheme="minorEastAsia" w:hint="eastAsia"/>
                <w:lang w:eastAsia="zh-CN"/>
              </w:rPr>
              <w:t>Scenario</w:t>
            </w:r>
          </w:p>
        </w:tc>
        <w:tc>
          <w:tcPr>
            <w:tcW w:w="6201" w:type="dxa"/>
          </w:tcPr>
          <w:p w:rsidR="00227494" w:rsidRPr="004D5298" w:rsidRDefault="00227494" w:rsidP="00AA21CA">
            <w:pPr>
              <w:pStyle w:val="TAL"/>
              <w:rPr>
                <w:rFonts w:eastAsiaTheme="minorEastAsia"/>
                <w:lang w:eastAsia="zh-CN"/>
              </w:rPr>
            </w:pPr>
            <w:r>
              <w:rPr>
                <w:rFonts w:eastAsiaTheme="minorEastAsia" w:hint="eastAsia"/>
                <w:lang w:eastAsia="zh-CN"/>
              </w:rPr>
              <w:t xml:space="preserve">UMa /UMi street canyon/Indoor open office </w:t>
            </w:r>
          </w:p>
        </w:tc>
      </w:tr>
      <w:tr w:rsidR="00227494" w:rsidRPr="00E31872" w:rsidTr="00AA21CA">
        <w:tc>
          <w:tcPr>
            <w:tcW w:w="2707" w:type="dxa"/>
            <w:vAlign w:val="center"/>
          </w:tcPr>
          <w:p w:rsidR="00227494" w:rsidRPr="00E31872" w:rsidRDefault="00227494" w:rsidP="00AA21CA">
            <w:pPr>
              <w:pStyle w:val="TAL"/>
              <w:jc w:val="both"/>
            </w:pPr>
            <w:r>
              <w:rPr>
                <w:rFonts w:eastAsiaTheme="minorEastAsia" w:hint="eastAsia"/>
                <w:szCs w:val="18"/>
                <w:lang w:eastAsia="zh-CN"/>
              </w:rPr>
              <w:t>S</w:t>
            </w:r>
            <w:r w:rsidRPr="00312065">
              <w:rPr>
                <w:rFonts w:eastAsiaTheme="minorEastAsia" w:hint="eastAsia"/>
                <w:szCs w:val="18"/>
                <w:lang w:eastAsia="zh-CN"/>
              </w:rPr>
              <w:t>ites number</w:t>
            </w:r>
          </w:p>
        </w:tc>
        <w:tc>
          <w:tcPr>
            <w:tcW w:w="6201" w:type="dxa"/>
            <w:vAlign w:val="center"/>
          </w:tcPr>
          <w:p w:rsidR="00227494" w:rsidRPr="004D0B12" w:rsidRDefault="00227494" w:rsidP="00AA21CA">
            <w:pPr>
              <w:pStyle w:val="TAL"/>
              <w:jc w:val="both"/>
              <w:rPr>
                <w:rFonts w:eastAsiaTheme="minorEastAsia"/>
                <w:lang w:eastAsia="zh-CN"/>
              </w:rPr>
            </w:pPr>
            <w:r>
              <w:rPr>
                <w:rFonts w:eastAsiaTheme="minorEastAsia" w:hint="eastAsia"/>
                <w:lang w:eastAsia="zh-CN"/>
              </w:rPr>
              <w:t>57</w:t>
            </w:r>
            <w:r>
              <w:rPr>
                <w:rFonts w:eastAsiaTheme="minorEastAsia" w:hint="eastAsia"/>
                <w:szCs w:val="18"/>
                <w:lang w:val="sv-SE" w:eastAsia="zh-CN"/>
              </w:rPr>
              <w:t xml:space="preserve"> in UMa and UMi,12 in Indoor office</w:t>
            </w:r>
          </w:p>
        </w:tc>
      </w:tr>
      <w:tr w:rsidR="00227494" w:rsidRPr="00146072" w:rsidTr="00AA21CA">
        <w:tc>
          <w:tcPr>
            <w:tcW w:w="2707" w:type="dxa"/>
            <w:vAlign w:val="center"/>
          </w:tcPr>
          <w:p w:rsidR="00227494" w:rsidRPr="00312065" w:rsidRDefault="00227494" w:rsidP="00AA21CA">
            <w:pPr>
              <w:keepNext/>
              <w:keepLines/>
              <w:overflowPunct w:val="0"/>
              <w:autoSpaceDE w:val="0"/>
              <w:autoSpaceDN w:val="0"/>
              <w:adjustRightInd w:val="0"/>
              <w:jc w:val="both"/>
              <w:textAlignment w:val="baseline"/>
              <w:rPr>
                <w:rFonts w:ascii="Arial" w:eastAsiaTheme="minorEastAsia" w:hAnsi="Arial"/>
                <w:sz w:val="18"/>
                <w:szCs w:val="18"/>
                <w:lang w:val="en-GB" w:eastAsia="zh-CN"/>
              </w:rPr>
            </w:pPr>
            <w:r>
              <w:rPr>
                <w:rFonts w:ascii="Arial" w:eastAsiaTheme="minorEastAsia" w:hAnsi="Arial" w:hint="eastAsia"/>
                <w:sz w:val="18"/>
                <w:szCs w:val="18"/>
                <w:lang w:val="en-GB" w:eastAsia="zh-CN"/>
              </w:rPr>
              <w:t>UE number</w:t>
            </w:r>
          </w:p>
        </w:tc>
        <w:tc>
          <w:tcPr>
            <w:tcW w:w="6201" w:type="dxa"/>
            <w:vAlign w:val="center"/>
          </w:tcPr>
          <w:p w:rsidR="00227494" w:rsidRPr="00312065" w:rsidRDefault="00227494" w:rsidP="00AA21CA">
            <w:pPr>
              <w:keepNext/>
              <w:keepLines/>
              <w:overflowPunct w:val="0"/>
              <w:autoSpaceDE w:val="0"/>
              <w:autoSpaceDN w:val="0"/>
              <w:adjustRightInd w:val="0"/>
              <w:textAlignment w:val="baseline"/>
              <w:rPr>
                <w:rFonts w:ascii="Arial" w:eastAsiaTheme="minorEastAsia" w:hAnsi="Arial"/>
                <w:sz w:val="18"/>
                <w:szCs w:val="18"/>
                <w:lang w:val="sv-SE" w:eastAsia="zh-CN"/>
              </w:rPr>
            </w:pPr>
            <w:r>
              <w:rPr>
                <w:rFonts w:ascii="Arial" w:eastAsiaTheme="minorEastAsia" w:hAnsi="Arial" w:hint="eastAsia"/>
                <w:sz w:val="18"/>
                <w:szCs w:val="18"/>
                <w:lang w:val="sv-SE" w:eastAsia="zh-CN"/>
              </w:rPr>
              <w:t>570 in UMa and UMi,120 in Indoor office</w:t>
            </w:r>
          </w:p>
        </w:tc>
      </w:tr>
      <w:tr w:rsidR="00227494" w:rsidRPr="00146072" w:rsidTr="00AA21CA">
        <w:tc>
          <w:tcPr>
            <w:tcW w:w="2707" w:type="dxa"/>
            <w:vAlign w:val="center"/>
          </w:tcPr>
          <w:p w:rsidR="00227494" w:rsidRPr="00D362A7" w:rsidRDefault="00227494" w:rsidP="00AA21CA">
            <w:pPr>
              <w:pStyle w:val="TAL"/>
              <w:jc w:val="both"/>
              <w:rPr>
                <w:rFonts w:eastAsiaTheme="minorEastAsia"/>
                <w:lang w:eastAsia="zh-CN"/>
              </w:rPr>
            </w:pPr>
            <w:r>
              <w:rPr>
                <w:rFonts w:eastAsiaTheme="minorEastAsia" w:hint="eastAsia"/>
                <w:lang w:eastAsia="zh-CN"/>
              </w:rPr>
              <w:t>Bandwidth</w:t>
            </w:r>
          </w:p>
        </w:tc>
        <w:tc>
          <w:tcPr>
            <w:tcW w:w="6201" w:type="dxa"/>
            <w:vAlign w:val="center"/>
          </w:tcPr>
          <w:p w:rsidR="00227494" w:rsidRDefault="000873A0" w:rsidP="00AA21CA">
            <w:pPr>
              <w:pStyle w:val="TAL"/>
              <w:jc w:val="both"/>
              <w:rPr>
                <w:rFonts w:eastAsiaTheme="minorEastAsia"/>
                <w:lang w:eastAsia="zh-CN"/>
              </w:rPr>
            </w:pPr>
            <w:r>
              <w:rPr>
                <w:rFonts w:eastAsiaTheme="minorEastAsia" w:hint="eastAsia"/>
                <w:lang w:eastAsia="zh-CN"/>
              </w:rPr>
              <w:t>10M/20M/</w:t>
            </w:r>
            <w:r w:rsidR="00227494">
              <w:rPr>
                <w:rFonts w:eastAsiaTheme="minorEastAsia" w:hint="eastAsia"/>
                <w:lang w:eastAsia="zh-CN"/>
              </w:rPr>
              <w:t>100M for UMa/UMi/Indoor office</w:t>
            </w:r>
          </w:p>
          <w:p w:rsidR="00227494" w:rsidRPr="00D362A7" w:rsidRDefault="00227494" w:rsidP="00AA21CA">
            <w:pPr>
              <w:pStyle w:val="TAL"/>
              <w:jc w:val="both"/>
              <w:rPr>
                <w:rFonts w:eastAsiaTheme="minorEastAsia"/>
                <w:lang w:eastAsia="zh-CN"/>
              </w:rPr>
            </w:pPr>
            <w:r>
              <w:rPr>
                <w:rFonts w:eastAsiaTheme="minorEastAsia" w:hint="eastAsia"/>
                <w:lang w:eastAsia="zh-CN"/>
              </w:rPr>
              <w:t>400M for UMi/Indoor office</w:t>
            </w:r>
          </w:p>
        </w:tc>
      </w:tr>
      <w:tr w:rsidR="00227494" w:rsidRPr="00E31872" w:rsidTr="00AA21CA">
        <w:tc>
          <w:tcPr>
            <w:tcW w:w="2707" w:type="dxa"/>
            <w:vAlign w:val="center"/>
          </w:tcPr>
          <w:p w:rsidR="00227494" w:rsidRDefault="00227494" w:rsidP="00AA21CA">
            <w:pPr>
              <w:pStyle w:val="TAL"/>
              <w:jc w:val="both"/>
              <w:rPr>
                <w:rFonts w:eastAsiaTheme="minorEastAsia"/>
                <w:lang w:eastAsia="zh-CN"/>
              </w:rPr>
            </w:pPr>
            <w:r>
              <w:rPr>
                <w:rFonts w:eastAsiaTheme="minorEastAsia" w:hint="eastAsia"/>
                <w:lang w:eastAsia="zh-CN"/>
              </w:rPr>
              <w:t>Carrier frequency</w:t>
            </w:r>
          </w:p>
        </w:tc>
        <w:tc>
          <w:tcPr>
            <w:tcW w:w="6201" w:type="dxa"/>
            <w:vAlign w:val="center"/>
          </w:tcPr>
          <w:p w:rsidR="00227494" w:rsidRPr="00D362A7" w:rsidRDefault="00227494" w:rsidP="00AA21CA">
            <w:pPr>
              <w:pStyle w:val="TAL"/>
              <w:jc w:val="both"/>
              <w:rPr>
                <w:rFonts w:eastAsiaTheme="minorEastAsia"/>
                <w:lang w:eastAsia="zh-CN"/>
              </w:rPr>
            </w:pPr>
            <w:r>
              <w:rPr>
                <w:rFonts w:eastAsiaTheme="minorEastAsia" w:hint="eastAsia"/>
                <w:lang w:eastAsia="zh-CN"/>
              </w:rPr>
              <w:t>4G for UMa/UMi/Indoor office</w:t>
            </w:r>
          </w:p>
          <w:p w:rsidR="00227494" w:rsidRDefault="00227494" w:rsidP="00AA21CA">
            <w:pPr>
              <w:pStyle w:val="TAL"/>
              <w:jc w:val="both"/>
              <w:rPr>
                <w:rFonts w:eastAsiaTheme="minorEastAsia"/>
                <w:lang w:eastAsia="zh-CN"/>
              </w:rPr>
            </w:pPr>
            <w:r>
              <w:rPr>
                <w:rFonts w:eastAsiaTheme="minorEastAsia" w:hint="eastAsia"/>
                <w:lang w:eastAsia="zh-CN"/>
              </w:rPr>
              <w:t>30G for UMi/Indoor office</w:t>
            </w:r>
          </w:p>
        </w:tc>
      </w:tr>
      <w:tr w:rsidR="00227494" w:rsidRPr="00E31872" w:rsidTr="00AA21CA">
        <w:tc>
          <w:tcPr>
            <w:tcW w:w="2707" w:type="dxa"/>
            <w:vAlign w:val="center"/>
          </w:tcPr>
          <w:p w:rsidR="00227494" w:rsidRPr="00312065" w:rsidRDefault="00227494" w:rsidP="00AA21CA">
            <w:pPr>
              <w:keepNext/>
              <w:keepLines/>
              <w:overflowPunct w:val="0"/>
              <w:autoSpaceDE w:val="0"/>
              <w:autoSpaceDN w:val="0"/>
              <w:adjustRightInd w:val="0"/>
              <w:jc w:val="both"/>
              <w:textAlignment w:val="baseline"/>
              <w:rPr>
                <w:rFonts w:ascii="Arial" w:eastAsia="宋体" w:hAnsi="Arial"/>
                <w:sz w:val="18"/>
                <w:szCs w:val="18"/>
                <w:lang w:val="en-GB" w:eastAsia="zh-CN"/>
              </w:rPr>
            </w:pPr>
            <w:r w:rsidRPr="00312065">
              <w:rPr>
                <w:rFonts w:ascii="Arial" w:eastAsiaTheme="minorEastAsia" w:hAnsi="Arial" w:hint="eastAsia"/>
                <w:sz w:val="18"/>
                <w:szCs w:val="18"/>
                <w:lang w:val="en-GB" w:eastAsia="zh-CN"/>
              </w:rPr>
              <w:t>Positioning sites number</w:t>
            </w:r>
          </w:p>
        </w:tc>
        <w:tc>
          <w:tcPr>
            <w:tcW w:w="6201" w:type="dxa"/>
            <w:vAlign w:val="center"/>
          </w:tcPr>
          <w:p w:rsidR="00227494" w:rsidRPr="00312065" w:rsidRDefault="00227494" w:rsidP="00AA21CA">
            <w:pPr>
              <w:keepNext/>
              <w:keepLines/>
              <w:overflowPunct w:val="0"/>
              <w:autoSpaceDE w:val="0"/>
              <w:autoSpaceDN w:val="0"/>
              <w:adjustRightInd w:val="0"/>
              <w:textAlignment w:val="baseline"/>
              <w:rPr>
                <w:rFonts w:ascii="Arial" w:eastAsia="宋体" w:hAnsi="Arial"/>
                <w:sz w:val="18"/>
                <w:szCs w:val="18"/>
                <w:lang w:val="sv-SE" w:eastAsia="zh-CN"/>
              </w:rPr>
            </w:pPr>
            <w:r w:rsidRPr="00312065">
              <w:rPr>
                <w:rFonts w:ascii="Arial" w:eastAsiaTheme="minorEastAsia" w:hAnsi="Arial" w:hint="eastAsia"/>
                <w:sz w:val="18"/>
                <w:szCs w:val="18"/>
                <w:lang w:val="sv-SE" w:eastAsia="zh-CN"/>
              </w:rPr>
              <w:t>5</w:t>
            </w:r>
          </w:p>
        </w:tc>
      </w:tr>
      <w:tr w:rsidR="00227494" w:rsidRPr="00E31872" w:rsidTr="00AA21CA">
        <w:tc>
          <w:tcPr>
            <w:tcW w:w="2707" w:type="dxa"/>
            <w:vAlign w:val="center"/>
          </w:tcPr>
          <w:p w:rsidR="00227494" w:rsidRPr="00312065" w:rsidRDefault="00227494" w:rsidP="00AA21CA">
            <w:pPr>
              <w:keepNext/>
              <w:keepLines/>
              <w:overflowPunct w:val="0"/>
              <w:autoSpaceDE w:val="0"/>
              <w:autoSpaceDN w:val="0"/>
              <w:adjustRightInd w:val="0"/>
              <w:jc w:val="both"/>
              <w:textAlignment w:val="baseline"/>
              <w:rPr>
                <w:rFonts w:ascii="Arial" w:eastAsiaTheme="minorEastAsia" w:hAnsi="Arial"/>
                <w:sz w:val="18"/>
                <w:szCs w:val="18"/>
                <w:lang w:val="en-GB" w:eastAsia="zh-CN"/>
              </w:rPr>
            </w:pPr>
            <w:r>
              <w:rPr>
                <w:rFonts w:ascii="Arial" w:eastAsiaTheme="minorEastAsia" w:hAnsi="Arial"/>
                <w:sz w:val="18"/>
                <w:szCs w:val="18"/>
                <w:lang w:val="en-GB" w:eastAsia="zh-CN"/>
              </w:rPr>
              <w:t>Occasions</w:t>
            </w:r>
          </w:p>
        </w:tc>
        <w:tc>
          <w:tcPr>
            <w:tcW w:w="6201" w:type="dxa"/>
            <w:vAlign w:val="center"/>
          </w:tcPr>
          <w:p w:rsidR="00227494" w:rsidRPr="00312065" w:rsidRDefault="00227494" w:rsidP="00AA21CA">
            <w:pPr>
              <w:keepNext/>
              <w:keepLines/>
              <w:overflowPunct w:val="0"/>
              <w:autoSpaceDE w:val="0"/>
              <w:autoSpaceDN w:val="0"/>
              <w:adjustRightInd w:val="0"/>
              <w:textAlignment w:val="baseline"/>
              <w:rPr>
                <w:rFonts w:ascii="Arial" w:eastAsiaTheme="minorEastAsia" w:hAnsi="Arial"/>
                <w:sz w:val="18"/>
                <w:szCs w:val="18"/>
                <w:lang w:val="sv-SE" w:eastAsia="zh-CN"/>
              </w:rPr>
            </w:pPr>
            <w:r>
              <w:rPr>
                <w:rFonts w:ascii="Arial" w:eastAsiaTheme="minorEastAsia" w:hAnsi="Arial" w:hint="eastAsia"/>
                <w:sz w:val="18"/>
                <w:szCs w:val="18"/>
                <w:lang w:val="sv-SE" w:eastAsia="zh-CN"/>
              </w:rPr>
              <w:t>10</w:t>
            </w:r>
          </w:p>
        </w:tc>
      </w:tr>
      <w:tr w:rsidR="00227494" w:rsidRPr="00E31872" w:rsidTr="00AA21CA">
        <w:tc>
          <w:tcPr>
            <w:tcW w:w="2707" w:type="dxa"/>
            <w:vAlign w:val="center"/>
          </w:tcPr>
          <w:p w:rsidR="00227494" w:rsidRPr="00E31872" w:rsidRDefault="00227494" w:rsidP="00AA21CA">
            <w:pPr>
              <w:pStyle w:val="TAL"/>
              <w:jc w:val="both"/>
            </w:pPr>
            <w:r w:rsidRPr="00E31872">
              <w:t>PRS Power Boosting</w:t>
            </w:r>
          </w:p>
        </w:tc>
        <w:tc>
          <w:tcPr>
            <w:tcW w:w="6201" w:type="dxa"/>
          </w:tcPr>
          <w:p w:rsidR="00227494" w:rsidRPr="007C5F13" w:rsidRDefault="00227494" w:rsidP="00AA21CA">
            <w:pPr>
              <w:pStyle w:val="TAL"/>
              <w:rPr>
                <w:rFonts w:eastAsiaTheme="minorEastAsia"/>
                <w:lang w:val="en-US" w:eastAsia="zh-CN"/>
              </w:rPr>
            </w:pPr>
            <w:r w:rsidRPr="00E31872">
              <w:rPr>
                <w:lang w:val="en-US"/>
              </w:rPr>
              <w:t xml:space="preserve">10log6 dB </w:t>
            </w:r>
          </w:p>
        </w:tc>
      </w:tr>
      <w:tr w:rsidR="00227494" w:rsidRPr="00146072" w:rsidTr="00AA21CA">
        <w:tc>
          <w:tcPr>
            <w:tcW w:w="2707" w:type="dxa"/>
            <w:vAlign w:val="center"/>
          </w:tcPr>
          <w:p w:rsidR="00227494" w:rsidRPr="00146072" w:rsidRDefault="00227494" w:rsidP="00AA21CA">
            <w:pPr>
              <w:pStyle w:val="TAL"/>
              <w:jc w:val="both"/>
              <w:rPr>
                <w:rFonts w:eastAsia="Malgun Gothic"/>
              </w:rPr>
            </w:pPr>
            <w:r w:rsidRPr="00E31872">
              <w:t>PDSCH transmission</w:t>
            </w:r>
          </w:p>
        </w:tc>
        <w:tc>
          <w:tcPr>
            <w:tcW w:w="6201" w:type="dxa"/>
          </w:tcPr>
          <w:p w:rsidR="00227494" w:rsidRPr="00146072" w:rsidRDefault="00227494" w:rsidP="00AA21CA">
            <w:pPr>
              <w:pStyle w:val="TAL"/>
              <w:rPr>
                <w:rFonts w:eastAsia="Malgun Gothic"/>
              </w:rPr>
            </w:pPr>
            <w:r w:rsidRPr="00B5532B">
              <w:t>No PDSCH transmission in</w:t>
            </w:r>
            <w:r w:rsidRPr="00B5532B">
              <w:rPr>
                <w:color w:val="000000" w:themeColor="text1"/>
              </w:rPr>
              <w:t xml:space="preserve"> PRS transmission occasions</w:t>
            </w:r>
          </w:p>
        </w:tc>
      </w:tr>
      <w:tr w:rsidR="00227494" w:rsidRPr="00146072" w:rsidTr="00AA21CA">
        <w:tc>
          <w:tcPr>
            <w:tcW w:w="2707" w:type="dxa"/>
            <w:vAlign w:val="center"/>
          </w:tcPr>
          <w:p w:rsidR="00227494" w:rsidRPr="00C05159" w:rsidRDefault="00227494" w:rsidP="00AA21CA">
            <w:pPr>
              <w:pStyle w:val="TAL"/>
              <w:jc w:val="both"/>
              <w:rPr>
                <w:rFonts w:eastAsiaTheme="minorEastAsia"/>
                <w:lang w:eastAsia="zh-CN"/>
              </w:rPr>
            </w:pPr>
            <w:r>
              <w:rPr>
                <w:rFonts w:eastAsiaTheme="minorEastAsia" w:hint="eastAsia"/>
                <w:lang w:eastAsia="zh-CN"/>
              </w:rPr>
              <w:t>PRS pattern</w:t>
            </w:r>
          </w:p>
        </w:tc>
        <w:tc>
          <w:tcPr>
            <w:tcW w:w="6201" w:type="dxa"/>
          </w:tcPr>
          <w:p w:rsidR="00227494" w:rsidRPr="00B5532B" w:rsidRDefault="00227494" w:rsidP="00AA21CA">
            <w:pPr>
              <w:pStyle w:val="TAL"/>
              <w:rPr>
                <w:rFonts w:eastAsiaTheme="minorEastAsia"/>
                <w:lang w:eastAsia="zh-CN"/>
              </w:rPr>
            </w:pPr>
            <w:r>
              <w:rPr>
                <w:rFonts w:eastAsiaTheme="minorEastAsia" w:hint="eastAsia"/>
                <w:lang w:eastAsia="zh-CN"/>
              </w:rPr>
              <w:t>LTE PRS p</w:t>
            </w:r>
            <w:r>
              <w:rPr>
                <w:rFonts w:eastAsiaTheme="minorEastAsia"/>
                <w:lang w:eastAsia="zh-CN"/>
              </w:rPr>
              <w:t xml:space="preserve">attern </w:t>
            </w:r>
            <w:r>
              <w:rPr>
                <w:rFonts w:eastAsiaTheme="minorEastAsia" w:hint="eastAsia"/>
                <w:lang w:eastAsia="zh-CN"/>
              </w:rPr>
              <w:t>in Fig.2</w:t>
            </w:r>
          </w:p>
        </w:tc>
      </w:tr>
      <w:tr w:rsidR="00227494" w:rsidRPr="00146072" w:rsidTr="00AA21CA">
        <w:tc>
          <w:tcPr>
            <w:tcW w:w="2707" w:type="dxa"/>
            <w:vAlign w:val="center"/>
          </w:tcPr>
          <w:p w:rsidR="00227494" w:rsidRDefault="00227494" w:rsidP="00AA21CA">
            <w:pPr>
              <w:pStyle w:val="TAL"/>
              <w:jc w:val="both"/>
              <w:rPr>
                <w:rFonts w:eastAsiaTheme="minorEastAsia"/>
                <w:lang w:eastAsia="zh-CN"/>
              </w:rPr>
            </w:pPr>
            <w:r>
              <w:rPr>
                <w:rFonts w:eastAsiaTheme="minorEastAsia" w:hint="eastAsia"/>
                <w:lang w:eastAsia="zh-CN"/>
              </w:rPr>
              <w:t>LOS probability</w:t>
            </w:r>
          </w:p>
        </w:tc>
        <w:tc>
          <w:tcPr>
            <w:tcW w:w="6201" w:type="dxa"/>
          </w:tcPr>
          <w:p w:rsidR="00227494" w:rsidRDefault="00227494" w:rsidP="00AA21CA">
            <w:pPr>
              <w:pStyle w:val="TAL"/>
              <w:rPr>
                <w:rFonts w:eastAsiaTheme="minorEastAsia"/>
                <w:lang w:eastAsia="zh-CN"/>
              </w:rPr>
            </w:pPr>
            <w:r>
              <w:rPr>
                <w:rFonts w:eastAsiaTheme="minorEastAsia" w:hint="eastAsia"/>
                <w:lang w:eastAsia="zh-CN"/>
              </w:rPr>
              <w:t>100%</w:t>
            </w:r>
          </w:p>
        </w:tc>
      </w:tr>
      <w:tr w:rsidR="00227494" w:rsidRPr="00146072" w:rsidTr="00AA21CA">
        <w:tc>
          <w:tcPr>
            <w:tcW w:w="2707" w:type="dxa"/>
            <w:vAlign w:val="center"/>
          </w:tcPr>
          <w:p w:rsidR="00227494" w:rsidRDefault="00227494" w:rsidP="00AA21CA">
            <w:pPr>
              <w:pStyle w:val="TAL"/>
              <w:jc w:val="both"/>
              <w:rPr>
                <w:rFonts w:eastAsiaTheme="minorEastAsia"/>
                <w:lang w:eastAsia="zh-CN"/>
              </w:rPr>
            </w:pPr>
            <w:r>
              <w:rPr>
                <w:rFonts w:eastAsiaTheme="minorEastAsia" w:hint="eastAsia"/>
                <w:lang w:eastAsia="zh-CN"/>
              </w:rPr>
              <w:t>UE speed</w:t>
            </w:r>
          </w:p>
        </w:tc>
        <w:tc>
          <w:tcPr>
            <w:tcW w:w="6201" w:type="dxa"/>
          </w:tcPr>
          <w:p w:rsidR="00227494" w:rsidRDefault="00227494" w:rsidP="00AA21CA">
            <w:pPr>
              <w:pStyle w:val="TAL"/>
              <w:rPr>
                <w:rFonts w:eastAsiaTheme="minorEastAsia"/>
                <w:lang w:eastAsia="zh-CN"/>
              </w:rPr>
            </w:pPr>
            <w:r>
              <w:rPr>
                <w:rFonts w:eastAsiaTheme="minorEastAsia" w:hint="eastAsia"/>
                <w:lang w:eastAsia="zh-CN"/>
              </w:rPr>
              <w:t>60km/h in UMa,3km/h in UMi and Indoor office</w:t>
            </w:r>
          </w:p>
        </w:tc>
      </w:tr>
      <w:tr w:rsidR="00227494" w:rsidRPr="00146072" w:rsidTr="00AA21CA">
        <w:tc>
          <w:tcPr>
            <w:tcW w:w="2707" w:type="dxa"/>
            <w:vAlign w:val="center"/>
          </w:tcPr>
          <w:p w:rsidR="00227494" w:rsidRDefault="00227494" w:rsidP="00AA21CA">
            <w:pPr>
              <w:pStyle w:val="TAL"/>
              <w:jc w:val="both"/>
              <w:rPr>
                <w:rFonts w:eastAsiaTheme="minorEastAsia"/>
                <w:lang w:eastAsia="zh-CN"/>
              </w:rPr>
            </w:pPr>
            <w:r>
              <w:t>Network</w:t>
            </w:r>
            <w:r>
              <w:rPr>
                <w:rFonts w:eastAsiaTheme="minorEastAsia" w:hint="eastAsia"/>
                <w:lang w:eastAsia="zh-CN"/>
              </w:rPr>
              <w:t xml:space="preserve"> </w:t>
            </w:r>
            <w:r w:rsidRPr="00E31872">
              <w:t>synchronization error</w:t>
            </w:r>
          </w:p>
        </w:tc>
        <w:tc>
          <w:tcPr>
            <w:tcW w:w="6201" w:type="dxa"/>
            <w:vAlign w:val="center"/>
          </w:tcPr>
          <w:p w:rsidR="00227494" w:rsidRPr="00D91B69" w:rsidRDefault="00227494" w:rsidP="00AA21CA">
            <w:pPr>
              <w:pStyle w:val="TAL"/>
              <w:jc w:val="both"/>
              <w:rPr>
                <w:rFonts w:eastAsiaTheme="minorEastAsia"/>
                <w:lang w:eastAsia="zh-CN"/>
              </w:rPr>
            </w:pPr>
            <w:r w:rsidRPr="00E31872">
              <w:rPr>
                <w:lang w:eastAsia="zh-CN"/>
              </w:rPr>
              <w:t>Perfectly synchronized</w:t>
            </w:r>
            <w:r>
              <w:rPr>
                <w:rFonts w:eastAsiaTheme="minorEastAsia" w:hint="eastAsia"/>
                <w:lang w:eastAsia="zh-CN"/>
              </w:rPr>
              <w:t>/ 50ns</w:t>
            </w:r>
          </w:p>
        </w:tc>
      </w:tr>
    </w:tbl>
    <w:p w:rsidR="00227494" w:rsidRDefault="00227494" w:rsidP="00227494">
      <w:pPr>
        <w:rPr>
          <w:rFonts w:eastAsia="宋体"/>
          <w:b/>
          <w:lang w:eastAsia="zh-CN"/>
        </w:rPr>
      </w:pPr>
    </w:p>
    <w:p w:rsidR="00F538FC" w:rsidRPr="00227494" w:rsidRDefault="00227494" w:rsidP="00227494">
      <w:pPr>
        <w:pStyle w:val="a0"/>
        <w:spacing w:line="260" w:lineRule="exact"/>
        <w:rPr>
          <w:rFonts w:eastAsia="宋体"/>
          <w:bCs/>
          <w:lang w:eastAsia="zh-CN"/>
        </w:rPr>
      </w:pPr>
      <w:r>
        <w:rPr>
          <w:rFonts w:eastAsia="宋体"/>
          <w:b/>
          <w:lang w:eastAsia="zh-CN"/>
        </w:rPr>
        <w:t xml:space="preserve"> </w:t>
      </w:r>
    </w:p>
    <w:p w:rsidR="00F2035A" w:rsidRPr="00227494" w:rsidRDefault="00F2035A" w:rsidP="00227494">
      <w:pPr>
        <w:rPr>
          <w:rFonts w:eastAsiaTheme="minorEastAsia"/>
          <w:b/>
          <w:lang w:eastAsia="zh-CN"/>
        </w:rPr>
      </w:pPr>
    </w:p>
    <w:sectPr w:rsidR="00F2035A" w:rsidRPr="00227494" w:rsidSect="009435B6">
      <w:headerReference w:type="default" r:id="rId27"/>
      <w:pgSz w:w="11906" w:h="16838"/>
      <w:pgMar w:top="284" w:right="1418" w:bottom="1418" w:left="1418" w:header="709" w:footer="709" w:gutter="0"/>
      <w:cols w:space="708"/>
      <w:docGrid w:type="lines"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AD99F95"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E5769" w:rsidRDefault="003E5769">
      <w:r>
        <w:separator/>
      </w:r>
    </w:p>
  </w:endnote>
  <w:endnote w:type="continuationSeparator" w:id="0">
    <w:p w:rsidR="003E5769" w:rsidRDefault="003E5769">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MT">
    <w:altName w:val="Arial"/>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E5769" w:rsidRDefault="003E5769">
      <w:r>
        <w:separator/>
      </w:r>
    </w:p>
  </w:footnote>
  <w:footnote w:type="continuationSeparator" w:id="0">
    <w:p w:rsidR="003E5769" w:rsidRDefault="003E576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78D1" w:rsidRDefault="005378D1" w:rsidP="00633361">
    <w:pPr>
      <w:pStyle w:val="a4"/>
      <w:ind w:right="40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9.15pt;height:9.15pt" o:bullet="t">
        <v:imagedata r:id="rId1" o:title="BD15135_"/>
      </v:shape>
    </w:pict>
  </w:numPicBullet>
  <w:abstractNum w:abstractNumId="0">
    <w:nsid w:val="057B68A4"/>
    <w:multiLevelType w:val="hybridMultilevel"/>
    <w:tmpl w:val="6D221304"/>
    <w:lvl w:ilvl="0" w:tplc="5900BD7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651993"/>
    <w:multiLevelType w:val="hybridMultilevel"/>
    <w:tmpl w:val="C1927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20662EC7"/>
    <w:multiLevelType w:val="hybridMultilevel"/>
    <w:tmpl w:val="924271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216F52EA"/>
    <w:multiLevelType w:val="hybridMultilevel"/>
    <w:tmpl w:val="536CA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00D2E1A"/>
    <w:multiLevelType w:val="hybridMultilevel"/>
    <w:tmpl w:val="8BB05AB6"/>
    <w:lvl w:ilvl="0" w:tplc="1AE2A832">
      <w:start w:val="3"/>
      <w:numFmt w:val="bullet"/>
      <w:lvlText w:val="-"/>
      <w:lvlJc w:val="left"/>
      <w:pPr>
        <w:ind w:left="360" w:hanging="360"/>
      </w:pPr>
      <w:rPr>
        <w:rFonts w:ascii="Times New Roman" w:eastAsia="宋体"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354B2CC2"/>
    <w:multiLevelType w:val="hybridMultilevel"/>
    <w:tmpl w:val="B6C0639C"/>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7">
    <w:nsid w:val="3B7950ED"/>
    <w:multiLevelType w:val="hybridMultilevel"/>
    <w:tmpl w:val="C69E321C"/>
    <w:lvl w:ilvl="0" w:tplc="1AE2A832">
      <w:start w:val="3"/>
      <w:numFmt w:val="bullet"/>
      <w:lvlText w:val="-"/>
      <w:lvlJc w:val="left"/>
      <w:pPr>
        <w:ind w:left="360" w:hanging="360"/>
      </w:pPr>
      <w:rPr>
        <w:rFonts w:ascii="Times New Roman" w:eastAsia="宋体"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3C2F07C5"/>
    <w:multiLevelType w:val="hybridMultilevel"/>
    <w:tmpl w:val="5DECA7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0">
    <w:nsid w:val="4AEA3750"/>
    <w:multiLevelType w:val="hybridMultilevel"/>
    <w:tmpl w:val="4F54A244"/>
    <w:lvl w:ilvl="0" w:tplc="8D4AC76C">
      <w:start w:val="1"/>
      <w:numFmt w:val="bullet"/>
      <w:lvlText w:val="•"/>
      <w:lvlJc w:val="left"/>
      <w:pPr>
        <w:tabs>
          <w:tab w:val="num" w:pos="720"/>
        </w:tabs>
        <w:ind w:left="720" w:hanging="360"/>
      </w:pPr>
      <w:rPr>
        <w:rFonts w:ascii="Arial" w:hAnsi="Arial" w:hint="default"/>
      </w:rPr>
    </w:lvl>
    <w:lvl w:ilvl="1" w:tplc="FEB4E1E4">
      <w:numFmt w:val="bullet"/>
      <w:lvlText w:val="–"/>
      <w:lvlJc w:val="left"/>
      <w:pPr>
        <w:tabs>
          <w:tab w:val="num" w:pos="1440"/>
        </w:tabs>
        <w:ind w:left="1440" w:hanging="360"/>
      </w:pPr>
      <w:rPr>
        <w:rFonts w:ascii="Arial" w:hAnsi="Arial" w:hint="default"/>
      </w:rPr>
    </w:lvl>
    <w:lvl w:ilvl="2" w:tplc="AB1AADCC">
      <w:start w:val="1"/>
      <w:numFmt w:val="bullet"/>
      <w:lvlText w:val="•"/>
      <w:lvlJc w:val="left"/>
      <w:pPr>
        <w:tabs>
          <w:tab w:val="num" w:pos="2160"/>
        </w:tabs>
        <w:ind w:left="2160" w:hanging="360"/>
      </w:pPr>
      <w:rPr>
        <w:rFonts w:ascii="Arial" w:hAnsi="Arial" w:hint="default"/>
      </w:rPr>
    </w:lvl>
    <w:lvl w:ilvl="3" w:tplc="F09E6F10">
      <w:start w:val="1"/>
      <w:numFmt w:val="bullet"/>
      <w:lvlText w:val="•"/>
      <w:lvlJc w:val="left"/>
      <w:pPr>
        <w:tabs>
          <w:tab w:val="num" w:pos="2880"/>
        </w:tabs>
        <w:ind w:left="2880" w:hanging="360"/>
      </w:pPr>
      <w:rPr>
        <w:rFonts w:ascii="Arial" w:hAnsi="Arial" w:hint="default"/>
      </w:rPr>
    </w:lvl>
    <w:lvl w:ilvl="4" w:tplc="5B3683FA" w:tentative="1">
      <w:start w:val="1"/>
      <w:numFmt w:val="bullet"/>
      <w:lvlText w:val="•"/>
      <w:lvlJc w:val="left"/>
      <w:pPr>
        <w:tabs>
          <w:tab w:val="num" w:pos="3600"/>
        </w:tabs>
        <w:ind w:left="3600" w:hanging="360"/>
      </w:pPr>
      <w:rPr>
        <w:rFonts w:ascii="Arial" w:hAnsi="Arial" w:hint="default"/>
      </w:rPr>
    </w:lvl>
    <w:lvl w:ilvl="5" w:tplc="B5A874E6" w:tentative="1">
      <w:start w:val="1"/>
      <w:numFmt w:val="bullet"/>
      <w:lvlText w:val="•"/>
      <w:lvlJc w:val="left"/>
      <w:pPr>
        <w:tabs>
          <w:tab w:val="num" w:pos="4320"/>
        </w:tabs>
        <w:ind w:left="4320" w:hanging="360"/>
      </w:pPr>
      <w:rPr>
        <w:rFonts w:ascii="Arial" w:hAnsi="Arial" w:hint="default"/>
      </w:rPr>
    </w:lvl>
    <w:lvl w:ilvl="6" w:tplc="1ED89A2A" w:tentative="1">
      <w:start w:val="1"/>
      <w:numFmt w:val="bullet"/>
      <w:lvlText w:val="•"/>
      <w:lvlJc w:val="left"/>
      <w:pPr>
        <w:tabs>
          <w:tab w:val="num" w:pos="5040"/>
        </w:tabs>
        <w:ind w:left="5040" w:hanging="360"/>
      </w:pPr>
      <w:rPr>
        <w:rFonts w:ascii="Arial" w:hAnsi="Arial" w:hint="default"/>
      </w:rPr>
    </w:lvl>
    <w:lvl w:ilvl="7" w:tplc="C55034DE" w:tentative="1">
      <w:start w:val="1"/>
      <w:numFmt w:val="bullet"/>
      <w:lvlText w:val="•"/>
      <w:lvlJc w:val="left"/>
      <w:pPr>
        <w:tabs>
          <w:tab w:val="num" w:pos="5760"/>
        </w:tabs>
        <w:ind w:left="5760" w:hanging="360"/>
      </w:pPr>
      <w:rPr>
        <w:rFonts w:ascii="Arial" w:hAnsi="Arial" w:hint="default"/>
      </w:rPr>
    </w:lvl>
    <w:lvl w:ilvl="8" w:tplc="B5F279C2" w:tentative="1">
      <w:start w:val="1"/>
      <w:numFmt w:val="bullet"/>
      <w:lvlText w:val="•"/>
      <w:lvlJc w:val="left"/>
      <w:pPr>
        <w:tabs>
          <w:tab w:val="num" w:pos="6480"/>
        </w:tabs>
        <w:ind w:left="6480" w:hanging="360"/>
      </w:pPr>
      <w:rPr>
        <w:rFonts w:ascii="Arial" w:hAnsi="Arial" w:hint="default"/>
      </w:rPr>
    </w:lvl>
  </w:abstractNum>
  <w:abstractNum w:abstractNumId="11">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2">
    <w:nsid w:val="53C040A9"/>
    <w:multiLevelType w:val="hybridMultilevel"/>
    <w:tmpl w:val="BA1AF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6815BE2"/>
    <w:multiLevelType w:val="hybridMultilevel"/>
    <w:tmpl w:val="84F42260"/>
    <w:lvl w:ilvl="0" w:tplc="CE88EB1E">
      <w:start w:val="1"/>
      <w:numFmt w:val="decimal"/>
      <w:lvlText w:val="[%1]"/>
      <w:lvlJc w:val="left"/>
      <w:pPr>
        <w:tabs>
          <w:tab w:val="num" w:pos="567"/>
        </w:tabs>
        <w:ind w:left="0" w:firstLine="0"/>
      </w:pPr>
      <w:rPr>
        <w:rFonts w:hint="default"/>
      </w:rPr>
    </w:lvl>
    <w:lvl w:ilvl="1" w:tplc="7650789E" w:tentative="1">
      <w:start w:val="1"/>
      <w:numFmt w:val="lowerLetter"/>
      <w:lvlText w:val="%2."/>
      <w:lvlJc w:val="left"/>
      <w:pPr>
        <w:tabs>
          <w:tab w:val="num" w:pos="1440"/>
        </w:tabs>
        <w:ind w:left="1440" w:hanging="360"/>
      </w:pPr>
    </w:lvl>
    <w:lvl w:ilvl="2" w:tplc="A0CAF33E" w:tentative="1">
      <w:start w:val="1"/>
      <w:numFmt w:val="lowerRoman"/>
      <w:lvlText w:val="%3."/>
      <w:lvlJc w:val="right"/>
      <w:pPr>
        <w:tabs>
          <w:tab w:val="num" w:pos="2160"/>
        </w:tabs>
        <w:ind w:left="2160" w:hanging="180"/>
      </w:pPr>
    </w:lvl>
    <w:lvl w:ilvl="3" w:tplc="1B18BAF4" w:tentative="1">
      <w:start w:val="1"/>
      <w:numFmt w:val="decimal"/>
      <w:lvlText w:val="%4."/>
      <w:lvlJc w:val="left"/>
      <w:pPr>
        <w:tabs>
          <w:tab w:val="num" w:pos="2880"/>
        </w:tabs>
        <w:ind w:left="2880" w:hanging="360"/>
      </w:pPr>
    </w:lvl>
    <w:lvl w:ilvl="4" w:tplc="95FEDA52" w:tentative="1">
      <w:start w:val="1"/>
      <w:numFmt w:val="lowerLetter"/>
      <w:lvlText w:val="%5."/>
      <w:lvlJc w:val="left"/>
      <w:pPr>
        <w:tabs>
          <w:tab w:val="num" w:pos="3600"/>
        </w:tabs>
        <w:ind w:left="3600" w:hanging="360"/>
      </w:pPr>
    </w:lvl>
    <w:lvl w:ilvl="5" w:tplc="195C5EA4" w:tentative="1">
      <w:start w:val="1"/>
      <w:numFmt w:val="lowerRoman"/>
      <w:lvlText w:val="%6."/>
      <w:lvlJc w:val="right"/>
      <w:pPr>
        <w:tabs>
          <w:tab w:val="num" w:pos="4320"/>
        </w:tabs>
        <w:ind w:left="4320" w:hanging="180"/>
      </w:pPr>
    </w:lvl>
    <w:lvl w:ilvl="6" w:tplc="2856E04E" w:tentative="1">
      <w:start w:val="1"/>
      <w:numFmt w:val="decimal"/>
      <w:lvlText w:val="%7."/>
      <w:lvlJc w:val="left"/>
      <w:pPr>
        <w:tabs>
          <w:tab w:val="num" w:pos="5040"/>
        </w:tabs>
        <w:ind w:left="5040" w:hanging="360"/>
      </w:pPr>
    </w:lvl>
    <w:lvl w:ilvl="7" w:tplc="8BBE7B6A" w:tentative="1">
      <w:start w:val="1"/>
      <w:numFmt w:val="lowerLetter"/>
      <w:lvlText w:val="%8."/>
      <w:lvlJc w:val="left"/>
      <w:pPr>
        <w:tabs>
          <w:tab w:val="num" w:pos="5760"/>
        </w:tabs>
        <w:ind w:left="5760" w:hanging="360"/>
      </w:pPr>
    </w:lvl>
    <w:lvl w:ilvl="8" w:tplc="10166242" w:tentative="1">
      <w:start w:val="1"/>
      <w:numFmt w:val="lowerRoman"/>
      <w:lvlText w:val="%9."/>
      <w:lvlJc w:val="right"/>
      <w:pPr>
        <w:tabs>
          <w:tab w:val="num" w:pos="6480"/>
        </w:tabs>
        <w:ind w:left="6480" w:hanging="180"/>
      </w:pPr>
    </w:lvl>
  </w:abstractNum>
  <w:abstractNum w:abstractNumId="14">
    <w:nsid w:val="5877081C"/>
    <w:multiLevelType w:val="hybridMultilevel"/>
    <w:tmpl w:val="6FA0D692"/>
    <w:lvl w:ilvl="0" w:tplc="2402CA46">
      <w:start w:val="1"/>
      <w:numFmt w:val="bullet"/>
      <w:lvlText w:val="•"/>
      <w:lvlJc w:val="left"/>
      <w:pPr>
        <w:tabs>
          <w:tab w:val="num" w:pos="720"/>
        </w:tabs>
        <w:ind w:left="720" w:hanging="360"/>
      </w:pPr>
      <w:rPr>
        <w:rFonts w:ascii="Arial" w:hAnsi="Arial" w:hint="default"/>
      </w:rPr>
    </w:lvl>
    <w:lvl w:ilvl="1" w:tplc="5B2C1F9A">
      <w:start w:val="1"/>
      <w:numFmt w:val="bullet"/>
      <w:lvlText w:val="•"/>
      <w:lvlJc w:val="left"/>
      <w:pPr>
        <w:tabs>
          <w:tab w:val="num" w:pos="1440"/>
        </w:tabs>
        <w:ind w:left="1440" w:hanging="360"/>
      </w:pPr>
      <w:rPr>
        <w:rFonts w:ascii="Arial" w:hAnsi="Arial" w:hint="default"/>
      </w:rPr>
    </w:lvl>
    <w:lvl w:ilvl="2" w:tplc="C4384154">
      <w:numFmt w:val="bullet"/>
      <w:lvlText w:val="•"/>
      <w:lvlJc w:val="left"/>
      <w:pPr>
        <w:tabs>
          <w:tab w:val="num" w:pos="2160"/>
        </w:tabs>
        <w:ind w:left="2160" w:hanging="360"/>
      </w:pPr>
      <w:rPr>
        <w:rFonts w:ascii="Arial" w:hAnsi="Arial" w:hint="default"/>
      </w:rPr>
    </w:lvl>
    <w:lvl w:ilvl="3" w:tplc="B08A349C" w:tentative="1">
      <w:start w:val="1"/>
      <w:numFmt w:val="bullet"/>
      <w:lvlText w:val="•"/>
      <w:lvlJc w:val="left"/>
      <w:pPr>
        <w:tabs>
          <w:tab w:val="num" w:pos="2880"/>
        </w:tabs>
        <w:ind w:left="2880" w:hanging="360"/>
      </w:pPr>
      <w:rPr>
        <w:rFonts w:ascii="Arial" w:hAnsi="Arial" w:hint="default"/>
      </w:rPr>
    </w:lvl>
    <w:lvl w:ilvl="4" w:tplc="9FEED554" w:tentative="1">
      <w:start w:val="1"/>
      <w:numFmt w:val="bullet"/>
      <w:lvlText w:val="•"/>
      <w:lvlJc w:val="left"/>
      <w:pPr>
        <w:tabs>
          <w:tab w:val="num" w:pos="3600"/>
        </w:tabs>
        <w:ind w:left="3600" w:hanging="360"/>
      </w:pPr>
      <w:rPr>
        <w:rFonts w:ascii="Arial" w:hAnsi="Arial" w:hint="default"/>
      </w:rPr>
    </w:lvl>
    <w:lvl w:ilvl="5" w:tplc="7CFC3E34" w:tentative="1">
      <w:start w:val="1"/>
      <w:numFmt w:val="bullet"/>
      <w:lvlText w:val="•"/>
      <w:lvlJc w:val="left"/>
      <w:pPr>
        <w:tabs>
          <w:tab w:val="num" w:pos="4320"/>
        </w:tabs>
        <w:ind w:left="4320" w:hanging="360"/>
      </w:pPr>
      <w:rPr>
        <w:rFonts w:ascii="Arial" w:hAnsi="Arial" w:hint="default"/>
      </w:rPr>
    </w:lvl>
    <w:lvl w:ilvl="6" w:tplc="D9C62BAE" w:tentative="1">
      <w:start w:val="1"/>
      <w:numFmt w:val="bullet"/>
      <w:lvlText w:val="•"/>
      <w:lvlJc w:val="left"/>
      <w:pPr>
        <w:tabs>
          <w:tab w:val="num" w:pos="5040"/>
        </w:tabs>
        <w:ind w:left="5040" w:hanging="360"/>
      </w:pPr>
      <w:rPr>
        <w:rFonts w:ascii="Arial" w:hAnsi="Arial" w:hint="default"/>
      </w:rPr>
    </w:lvl>
    <w:lvl w:ilvl="7" w:tplc="F8FC7D32" w:tentative="1">
      <w:start w:val="1"/>
      <w:numFmt w:val="bullet"/>
      <w:lvlText w:val="•"/>
      <w:lvlJc w:val="left"/>
      <w:pPr>
        <w:tabs>
          <w:tab w:val="num" w:pos="5760"/>
        </w:tabs>
        <w:ind w:left="5760" w:hanging="360"/>
      </w:pPr>
      <w:rPr>
        <w:rFonts w:ascii="Arial" w:hAnsi="Arial" w:hint="default"/>
      </w:rPr>
    </w:lvl>
    <w:lvl w:ilvl="8" w:tplc="8A28B58C" w:tentative="1">
      <w:start w:val="1"/>
      <w:numFmt w:val="bullet"/>
      <w:lvlText w:val="•"/>
      <w:lvlJc w:val="left"/>
      <w:pPr>
        <w:tabs>
          <w:tab w:val="num" w:pos="6480"/>
        </w:tabs>
        <w:ind w:left="6480" w:hanging="360"/>
      </w:pPr>
      <w:rPr>
        <w:rFonts w:ascii="Arial" w:hAnsi="Arial" w:hint="default"/>
      </w:rPr>
    </w:lvl>
  </w:abstractNum>
  <w:abstractNum w:abstractNumId="15">
    <w:nsid w:val="58EE5F15"/>
    <w:multiLevelType w:val="hybridMultilevel"/>
    <w:tmpl w:val="5512EB60"/>
    <w:lvl w:ilvl="0" w:tplc="5900BD7C">
      <w:start w:val="1"/>
      <w:numFmt w:val="bullet"/>
      <w:lvlText w:val="•"/>
      <w:lvlJc w:val="left"/>
      <w:pPr>
        <w:ind w:left="840" w:hanging="420"/>
      </w:pPr>
      <w:rPr>
        <w:rFonts w:ascii="Arial" w:hAnsi="Arial" w:hint="default"/>
      </w:rPr>
    </w:lvl>
    <w:lvl w:ilvl="1" w:tplc="1AE2A832">
      <w:start w:val="3"/>
      <w:numFmt w:val="bullet"/>
      <w:lvlText w:val="-"/>
      <w:lvlJc w:val="left"/>
      <w:pPr>
        <w:ind w:left="1260" w:hanging="420"/>
      </w:pPr>
      <w:rPr>
        <w:rFonts w:ascii="Times New Roman" w:eastAsia="宋体"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nsid w:val="599733F2"/>
    <w:multiLevelType w:val="multilevel"/>
    <w:tmpl w:val="E696A704"/>
    <w:lvl w:ilvl="0">
      <w:start w:val="1"/>
      <w:numFmt w:val="decimal"/>
      <w:lvlText w:val="%1"/>
      <w:lvlJc w:val="left"/>
      <w:pPr>
        <w:ind w:left="495" w:hanging="495"/>
      </w:pPr>
      <w:rPr>
        <w:rFonts w:hint="default"/>
        <w:sz w:val="32"/>
        <w:szCs w:val="32"/>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nsid w:val="5D7343F1"/>
    <w:multiLevelType w:val="hybridMultilevel"/>
    <w:tmpl w:val="718EDBE4"/>
    <w:lvl w:ilvl="0" w:tplc="55262628">
      <w:start w:val="1"/>
      <w:numFmt w:val="bullet"/>
      <w:lvlText w:val="•"/>
      <w:lvlJc w:val="left"/>
      <w:pPr>
        <w:tabs>
          <w:tab w:val="num" w:pos="720"/>
        </w:tabs>
        <w:ind w:left="720" w:hanging="360"/>
      </w:pPr>
      <w:rPr>
        <w:rFonts w:ascii="Arial" w:hAnsi="Arial" w:hint="default"/>
      </w:rPr>
    </w:lvl>
    <w:lvl w:ilvl="1" w:tplc="2A8811E8">
      <w:numFmt w:val="bullet"/>
      <w:lvlText w:val="–"/>
      <w:lvlJc w:val="left"/>
      <w:pPr>
        <w:tabs>
          <w:tab w:val="num" w:pos="1440"/>
        </w:tabs>
        <w:ind w:left="1440" w:hanging="360"/>
      </w:pPr>
      <w:rPr>
        <w:rFonts w:ascii="Arial" w:hAnsi="Arial" w:hint="default"/>
      </w:rPr>
    </w:lvl>
    <w:lvl w:ilvl="2" w:tplc="659A21A2">
      <w:numFmt w:val="bullet"/>
      <w:lvlText w:val="•"/>
      <w:lvlJc w:val="left"/>
      <w:pPr>
        <w:tabs>
          <w:tab w:val="num" w:pos="2160"/>
        </w:tabs>
        <w:ind w:left="2160" w:hanging="360"/>
      </w:pPr>
      <w:rPr>
        <w:rFonts w:ascii="Arial" w:hAnsi="Arial" w:hint="default"/>
      </w:rPr>
    </w:lvl>
    <w:lvl w:ilvl="3" w:tplc="B6CA10A8">
      <w:numFmt w:val="bullet"/>
      <w:lvlText w:val="–"/>
      <w:lvlJc w:val="left"/>
      <w:pPr>
        <w:tabs>
          <w:tab w:val="num" w:pos="2880"/>
        </w:tabs>
        <w:ind w:left="2880" w:hanging="360"/>
      </w:pPr>
      <w:rPr>
        <w:rFonts w:ascii="Arial" w:hAnsi="Arial" w:hint="default"/>
      </w:rPr>
    </w:lvl>
    <w:lvl w:ilvl="4" w:tplc="44E44552" w:tentative="1">
      <w:start w:val="1"/>
      <w:numFmt w:val="bullet"/>
      <w:lvlText w:val="•"/>
      <w:lvlJc w:val="left"/>
      <w:pPr>
        <w:tabs>
          <w:tab w:val="num" w:pos="3600"/>
        </w:tabs>
        <w:ind w:left="3600" w:hanging="360"/>
      </w:pPr>
      <w:rPr>
        <w:rFonts w:ascii="Arial" w:hAnsi="Arial" w:hint="default"/>
      </w:rPr>
    </w:lvl>
    <w:lvl w:ilvl="5" w:tplc="C78001A4" w:tentative="1">
      <w:start w:val="1"/>
      <w:numFmt w:val="bullet"/>
      <w:lvlText w:val="•"/>
      <w:lvlJc w:val="left"/>
      <w:pPr>
        <w:tabs>
          <w:tab w:val="num" w:pos="4320"/>
        </w:tabs>
        <w:ind w:left="4320" w:hanging="360"/>
      </w:pPr>
      <w:rPr>
        <w:rFonts w:ascii="Arial" w:hAnsi="Arial" w:hint="default"/>
      </w:rPr>
    </w:lvl>
    <w:lvl w:ilvl="6" w:tplc="34E0EDF4" w:tentative="1">
      <w:start w:val="1"/>
      <w:numFmt w:val="bullet"/>
      <w:lvlText w:val="•"/>
      <w:lvlJc w:val="left"/>
      <w:pPr>
        <w:tabs>
          <w:tab w:val="num" w:pos="5040"/>
        </w:tabs>
        <w:ind w:left="5040" w:hanging="360"/>
      </w:pPr>
      <w:rPr>
        <w:rFonts w:ascii="Arial" w:hAnsi="Arial" w:hint="default"/>
      </w:rPr>
    </w:lvl>
    <w:lvl w:ilvl="7" w:tplc="6E58A562" w:tentative="1">
      <w:start w:val="1"/>
      <w:numFmt w:val="bullet"/>
      <w:lvlText w:val="•"/>
      <w:lvlJc w:val="left"/>
      <w:pPr>
        <w:tabs>
          <w:tab w:val="num" w:pos="5760"/>
        </w:tabs>
        <w:ind w:left="5760" w:hanging="360"/>
      </w:pPr>
      <w:rPr>
        <w:rFonts w:ascii="Arial" w:hAnsi="Arial" w:hint="default"/>
      </w:rPr>
    </w:lvl>
    <w:lvl w:ilvl="8" w:tplc="3B1ACCD8" w:tentative="1">
      <w:start w:val="1"/>
      <w:numFmt w:val="bullet"/>
      <w:lvlText w:val="•"/>
      <w:lvlJc w:val="left"/>
      <w:pPr>
        <w:tabs>
          <w:tab w:val="num" w:pos="6480"/>
        </w:tabs>
        <w:ind w:left="6480" w:hanging="360"/>
      </w:pPr>
      <w:rPr>
        <w:rFonts w:ascii="Arial" w:hAnsi="Arial" w:hint="default"/>
      </w:rPr>
    </w:lvl>
  </w:abstractNum>
  <w:abstractNum w:abstractNumId="18">
    <w:nsid w:val="5DD625C9"/>
    <w:multiLevelType w:val="hybridMultilevel"/>
    <w:tmpl w:val="A85E92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4A00CEA"/>
    <w:multiLevelType w:val="hybridMultilevel"/>
    <w:tmpl w:val="BFAEFE64"/>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82E000F"/>
    <w:multiLevelType w:val="hybridMultilevel"/>
    <w:tmpl w:val="7568B12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6A337E9B"/>
    <w:multiLevelType w:val="hybridMultilevel"/>
    <w:tmpl w:val="AE322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D6C0433"/>
    <w:multiLevelType w:val="multilevel"/>
    <w:tmpl w:val="62827E8C"/>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rPr>
        <w:sz w:val="30"/>
        <w:szCs w:val="30"/>
      </w:r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4">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75F62FA9"/>
    <w:multiLevelType w:val="hybridMultilevel"/>
    <w:tmpl w:val="2444897C"/>
    <w:lvl w:ilvl="0" w:tplc="CA803AA4">
      <w:start w:val="1"/>
      <w:numFmt w:val="bullet"/>
      <w:lvlText w:val="•"/>
      <w:lvlJc w:val="left"/>
      <w:pPr>
        <w:ind w:left="1144" w:hanging="420"/>
      </w:pPr>
      <w:rPr>
        <w:rFonts w:ascii="Arial" w:hAnsi="Arial" w:cs="Times New Roman" w:hint="default"/>
      </w:rPr>
    </w:lvl>
    <w:lvl w:ilvl="1" w:tplc="04090003">
      <w:start w:val="1"/>
      <w:numFmt w:val="bullet"/>
      <w:lvlText w:val=""/>
      <w:lvlJc w:val="left"/>
      <w:pPr>
        <w:ind w:left="1564" w:hanging="420"/>
      </w:pPr>
      <w:rPr>
        <w:rFonts w:ascii="Wingdings" w:hAnsi="Wingdings" w:hint="default"/>
      </w:rPr>
    </w:lvl>
    <w:lvl w:ilvl="2" w:tplc="04090005">
      <w:start w:val="1"/>
      <w:numFmt w:val="bullet"/>
      <w:lvlText w:val=""/>
      <w:lvlJc w:val="left"/>
      <w:pPr>
        <w:ind w:left="1984" w:hanging="420"/>
      </w:pPr>
      <w:rPr>
        <w:rFonts w:ascii="Wingdings" w:hAnsi="Wingdings" w:hint="default"/>
      </w:rPr>
    </w:lvl>
    <w:lvl w:ilvl="3" w:tplc="04090001">
      <w:start w:val="1"/>
      <w:numFmt w:val="bullet"/>
      <w:lvlText w:val=""/>
      <w:lvlJc w:val="left"/>
      <w:pPr>
        <w:ind w:left="2404" w:hanging="420"/>
      </w:pPr>
      <w:rPr>
        <w:rFonts w:ascii="Wingdings" w:hAnsi="Wingdings" w:hint="default"/>
      </w:rPr>
    </w:lvl>
    <w:lvl w:ilvl="4" w:tplc="04090003">
      <w:start w:val="1"/>
      <w:numFmt w:val="bullet"/>
      <w:lvlText w:val=""/>
      <w:lvlJc w:val="left"/>
      <w:pPr>
        <w:ind w:left="2824" w:hanging="420"/>
      </w:pPr>
      <w:rPr>
        <w:rFonts w:ascii="Wingdings" w:hAnsi="Wingdings" w:hint="default"/>
      </w:rPr>
    </w:lvl>
    <w:lvl w:ilvl="5" w:tplc="04090005">
      <w:start w:val="1"/>
      <w:numFmt w:val="bullet"/>
      <w:lvlText w:val=""/>
      <w:lvlJc w:val="left"/>
      <w:pPr>
        <w:ind w:left="3244" w:hanging="420"/>
      </w:pPr>
      <w:rPr>
        <w:rFonts w:ascii="Wingdings" w:hAnsi="Wingdings" w:hint="default"/>
      </w:rPr>
    </w:lvl>
    <w:lvl w:ilvl="6" w:tplc="04090001">
      <w:start w:val="1"/>
      <w:numFmt w:val="bullet"/>
      <w:lvlText w:val=""/>
      <w:lvlJc w:val="left"/>
      <w:pPr>
        <w:ind w:left="3664" w:hanging="420"/>
      </w:pPr>
      <w:rPr>
        <w:rFonts w:ascii="Wingdings" w:hAnsi="Wingdings" w:hint="default"/>
      </w:rPr>
    </w:lvl>
    <w:lvl w:ilvl="7" w:tplc="04090003">
      <w:start w:val="1"/>
      <w:numFmt w:val="bullet"/>
      <w:lvlText w:val=""/>
      <w:lvlJc w:val="left"/>
      <w:pPr>
        <w:ind w:left="4084" w:hanging="420"/>
      </w:pPr>
      <w:rPr>
        <w:rFonts w:ascii="Wingdings" w:hAnsi="Wingdings" w:hint="default"/>
      </w:rPr>
    </w:lvl>
    <w:lvl w:ilvl="8" w:tplc="04090005">
      <w:start w:val="1"/>
      <w:numFmt w:val="bullet"/>
      <w:lvlText w:val=""/>
      <w:lvlJc w:val="left"/>
      <w:pPr>
        <w:ind w:left="4504" w:hanging="420"/>
      </w:pPr>
      <w:rPr>
        <w:rFonts w:ascii="Wingdings" w:hAnsi="Wingdings" w:hint="default"/>
      </w:rPr>
    </w:lvl>
  </w:abstractNum>
  <w:abstractNum w:abstractNumId="26">
    <w:nsid w:val="79AC16D5"/>
    <w:multiLevelType w:val="hybridMultilevel"/>
    <w:tmpl w:val="1FE621E4"/>
    <w:lvl w:ilvl="0" w:tplc="4C548B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7C4B2F8B"/>
    <w:multiLevelType w:val="hybridMultilevel"/>
    <w:tmpl w:val="0F520EF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9">
    <w:nsid w:val="7F181393"/>
    <w:multiLevelType w:val="multilevel"/>
    <w:tmpl w:val="0409001D"/>
    <w:lvl w:ilvl="0">
      <w:start w:val="1"/>
      <w:numFmt w:val="decimal"/>
      <w:lvlText w:val="%1)"/>
      <w:lvlJc w:val="left"/>
      <w:pPr>
        <w:ind w:left="360" w:hanging="360"/>
      </w:pPr>
      <w:rPr>
        <w:lang w:val="en-US"/>
      </w:rPr>
    </w:lvl>
    <w:lvl w:ilvl="1">
      <w:start w:val="1"/>
      <w:numFmt w:val="lowerLetter"/>
      <w:lvlText w:val="%2)"/>
      <w:lvlJc w:val="left"/>
      <w:pPr>
        <w:ind w:left="720" w:hanging="360"/>
      </w:pPr>
      <w:rPr>
        <w:rFonts w:hint="eastAsia"/>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3"/>
  </w:num>
  <w:num w:numId="2">
    <w:abstractNumId w:val="24"/>
  </w:num>
  <w:num w:numId="3">
    <w:abstractNumId w:val="9"/>
  </w:num>
  <w:num w:numId="4">
    <w:abstractNumId w:val="23"/>
  </w:num>
  <w:num w:numId="5">
    <w:abstractNumId w:val="28"/>
  </w:num>
  <w:num w:numId="6">
    <w:abstractNumId w:val="11"/>
  </w:num>
  <w:num w:numId="7">
    <w:abstractNumId w:val="15"/>
  </w:num>
  <w:num w:numId="8">
    <w:abstractNumId w:val="12"/>
  </w:num>
  <w:num w:numId="9">
    <w:abstractNumId w:val="6"/>
  </w:num>
  <w:num w:numId="10">
    <w:abstractNumId w:val="4"/>
  </w:num>
  <w:num w:numId="11">
    <w:abstractNumId w:val="14"/>
  </w:num>
  <w:num w:numId="12">
    <w:abstractNumId w:val="0"/>
  </w:num>
  <w:num w:numId="13">
    <w:abstractNumId w:val="1"/>
  </w:num>
  <w:num w:numId="14">
    <w:abstractNumId w:val="27"/>
  </w:num>
  <w:num w:numId="15">
    <w:abstractNumId w:val="21"/>
  </w:num>
  <w:num w:numId="16">
    <w:abstractNumId w:val="17"/>
  </w:num>
  <w:num w:numId="17">
    <w:abstractNumId w:val="16"/>
  </w:num>
  <w:num w:numId="18">
    <w:abstractNumId w:val="10"/>
  </w:num>
  <w:num w:numId="19">
    <w:abstractNumId w:val="19"/>
  </w:num>
  <w:num w:numId="20">
    <w:abstractNumId w:val="2"/>
  </w:num>
  <w:num w:numId="21">
    <w:abstractNumId w:val="3"/>
  </w:num>
  <w:num w:numId="22">
    <w:abstractNumId w:val="18"/>
  </w:num>
  <w:num w:numId="23">
    <w:abstractNumId w:val="20"/>
  </w:num>
  <w:num w:numId="24">
    <w:abstractNumId w:val="22"/>
  </w:num>
  <w:num w:numId="25">
    <w:abstractNumId w:val="25"/>
  </w:num>
  <w:num w:numId="26">
    <w:abstractNumId w:val="8"/>
  </w:num>
  <w:num w:numId="27">
    <w:abstractNumId w:val="29"/>
  </w:num>
  <w:num w:numId="28">
    <w:abstractNumId w:val="26"/>
  </w:num>
  <w:num w:numId="29">
    <w:abstractNumId w:val="7"/>
  </w:num>
  <w:num w:numId="30">
    <w:abstractNumId w:val="5"/>
  </w:num>
  <w:numIdMacAtCleanup w:val="1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UN Peng">
    <w15:presenceInfo w15:providerId="Windows Live" w15:userId="a158893ec2ad95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bordersDoNotSurroundHeader/>
  <w:bordersDoNotSurroundFooter/>
  <w:stylePaneFormatFilter w:val="3F01"/>
  <w:defaultTabStop w:val="720"/>
  <w:characterSpacingControl w:val="doNotCompress"/>
  <w:hdrShapeDefaults>
    <o:shapedefaults v:ext="edit" spidmax="56322"/>
  </w:hdrShapeDefaults>
  <w:footnotePr>
    <w:footnote w:id="-1"/>
    <w:footnote w:id="0"/>
  </w:footnotePr>
  <w:endnotePr>
    <w:endnote w:id="-1"/>
    <w:endnote w:id="0"/>
  </w:endnotePr>
  <w:compat>
    <w:applyBreakingRules/>
    <w:useFELayout/>
  </w:compat>
  <w:rsids>
    <w:rsidRoot w:val="00B87FBC"/>
    <w:rsid w:val="0000069E"/>
    <w:rsid w:val="00000826"/>
    <w:rsid w:val="000012F9"/>
    <w:rsid w:val="00002134"/>
    <w:rsid w:val="0000242B"/>
    <w:rsid w:val="00002EEC"/>
    <w:rsid w:val="0000314A"/>
    <w:rsid w:val="0000330A"/>
    <w:rsid w:val="00003886"/>
    <w:rsid w:val="0000410D"/>
    <w:rsid w:val="0000460A"/>
    <w:rsid w:val="00004F59"/>
    <w:rsid w:val="00005012"/>
    <w:rsid w:val="0000539E"/>
    <w:rsid w:val="000054C0"/>
    <w:rsid w:val="00005C84"/>
    <w:rsid w:val="000060C1"/>
    <w:rsid w:val="000063A7"/>
    <w:rsid w:val="000063B8"/>
    <w:rsid w:val="000065F8"/>
    <w:rsid w:val="0000694F"/>
    <w:rsid w:val="0001068D"/>
    <w:rsid w:val="00010791"/>
    <w:rsid w:val="000115AD"/>
    <w:rsid w:val="000116A5"/>
    <w:rsid w:val="00011C8C"/>
    <w:rsid w:val="00011F30"/>
    <w:rsid w:val="00011FFB"/>
    <w:rsid w:val="00012414"/>
    <w:rsid w:val="000124C4"/>
    <w:rsid w:val="000126F3"/>
    <w:rsid w:val="00012A1C"/>
    <w:rsid w:val="000137AA"/>
    <w:rsid w:val="0001397F"/>
    <w:rsid w:val="00014077"/>
    <w:rsid w:val="0001422B"/>
    <w:rsid w:val="00014A3A"/>
    <w:rsid w:val="00014D04"/>
    <w:rsid w:val="00014DCA"/>
    <w:rsid w:val="00015643"/>
    <w:rsid w:val="00015654"/>
    <w:rsid w:val="00015A87"/>
    <w:rsid w:val="00015CF4"/>
    <w:rsid w:val="00016208"/>
    <w:rsid w:val="00016AC6"/>
    <w:rsid w:val="0001706A"/>
    <w:rsid w:val="000174AD"/>
    <w:rsid w:val="00017BA4"/>
    <w:rsid w:val="00017F49"/>
    <w:rsid w:val="000208A6"/>
    <w:rsid w:val="00020A0A"/>
    <w:rsid w:val="00020A1C"/>
    <w:rsid w:val="0002147D"/>
    <w:rsid w:val="0002195F"/>
    <w:rsid w:val="00021A78"/>
    <w:rsid w:val="00021B1B"/>
    <w:rsid w:val="00021C03"/>
    <w:rsid w:val="000229A0"/>
    <w:rsid w:val="00022A7D"/>
    <w:rsid w:val="00022BA6"/>
    <w:rsid w:val="0002364B"/>
    <w:rsid w:val="00023E69"/>
    <w:rsid w:val="000241CB"/>
    <w:rsid w:val="000241EC"/>
    <w:rsid w:val="00024293"/>
    <w:rsid w:val="000250AB"/>
    <w:rsid w:val="0002552A"/>
    <w:rsid w:val="00025A64"/>
    <w:rsid w:val="00025D8A"/>
    <w:rsid w:val="000260C1"/>
    <w:rsid w:val="00026E52"/>
    <w:rsid w:val="0002730B"/>
    <w:rsid w:val="0002754F"/>
    <w:rsid w:val="00027650"/>
    <w:rsid w:val="0002788F"/>
    <w:rsid w:val="00027B02"/>
    <w:rsid w:val="00027DD0"/>
    <w:rsid w:val="00030815"/>
    <w:rsid w:val="00030BD6"/>
    <w:rsid w:val="00030DFC"/>
    <w:rsid w:val="00031855"/>
    <w:rsid w:val="00032086"/>
    <w:rsid w:val="000325F7"/>
    <w:rsid w:val="00032A7A"/>
    <w:rsid w:val="00033529"/>
    <w:rsid w:val="000337E8"/>
    <w:rsid w:val="000338A4"/>
    <w:rsid w:val="00033D65"/>
    <w:rsid w:val="00033F30"/>
    <w:rsid w:val="00034864"/>
    <w:rsid w:val="00034984"/>
    <w:rsid w:val="00034D0C"/>
    <w:rsid w:val="000358A4"/>
    <w:rsid w:val="00035C55"/>
    <w:rsid w:val="00035D53"/>
    <w:rsid w:val="00035E82"/>
    <w:rsid w:val="000362AB"/>
    <w:rsid w:val="000363AE"/>
    <w:rsid w:val="000363FD"/>
    <w:rsid w:val="00036CBB"/>
    <w:rsid w:val="0003772C"/>
    <w:rsid w:val="000377D4"/>
    <w:rsid w:val="00037A41"/>
    <w:rsid w:val="00037DBD"/>
    <w:rsid w:val="00037E65"/>
    <w:rsid w:val="0004000C"/>
    <w:rsid w:val="000412E1"/>
    <w:rsid w:val="000412FF"/>
    <w:rsid w:val="000415EB"/>
    <w:rsid w:val="00041C1F"/>
    <w:rsid w:val="00041E6C"/>
    <w:rsid w:val="000421F2"/>
    <w:rsid w:val="00042725"/>
    <w:rsid w:val="00042955"/>
    <w:rsid w:val="00042AB0"/>
    <w:rsid w:val="00043799"/>
    <w:rsid w:val="000439E7"/>
    <w:rsid w:val="00043F7C"/>
    <w:rsid w:val="00044275"/>
    <w:rsid w:val="00044623"/>
    <w:rsid w:val="000446BA"/>
    <w:rsid w:val="00044D25"/>
    <w:rsid w:val="00044DAA"/>
    <w:rsid w:val="00045071"/>
    <w:rsid w:val="000458FF"/>
    <w:rsid w:val="00046195"/>
    <w:rsid w:val="00046517"/>
    <w:rsid w:val="00046CBF"/>
    <w:rsid w:val="000471CE"/>
    <w:rsid w:val="00047398"/>
    <w:rsid w:val="00047423"/>
    <w:rsid w:val="00047D75"/>
    <w:rsid w:val="00050715"/>
    <w:rsid w:val="000517C0"/>
    <w:rsid w:val="00051C37"/>
    <w:rsid w:val="00052076"/>
    <w:rsid w:val="000520C7"/>
    <w:rsid w:val="0005214F"/>
    <w:rsid w:val="00052966"/>
    <w:rsid w:val="00053004"/>
    <w:rsid w:val="000537F7"/>
    <w:rsid w:val="00053B75"/>
    <w:rsid w:val="00053D7E"/>
    <w:rsid w:val="000540C0"/>
    <w:rsid w:val="00054698"/>
    <w:rsid w:val="0005477E"/>
    <w:rsid w:val="000557DC"/>
    <w:rsid w:val="000559D2"/>
    <w:rsid w:val="00055E49"/>
    <w:rsid w:val="00056B0F"/>
    <w:rsid w:val="0005702C"/>
    <w:rsid w:val="00057308"/>
    <w:rsid w:val="000573F9"/>
    <w:rsid w:val="00057693"/>
    <w:rsid w:val="00057B89"/>
    <w:rsid w:val="00057BFD"/>
    <w:rsid w:val="00057C9D"/>
    <w:rsid w:val="00057F6D"/>
    <w:rsid w:val="00060CE4"/>
    <w:rsid w:val="000613E6"/>
    <w:rsid w:val="00061C32"/>
    <w:rsid w:val="00062616"/>
    <w:rsid w:val="000639FA"/>
    <w:rsid w:val="0006415F"/>
    <w:rsid w:val="000641A0"/>
    <w:rsid w:val="000643C3"/>
    <w:rsid w:val="000643CC"/>
    <w:rsid w:val="0006477E"/>
    <w:rsid w:val="000647E2"/>
    <w:rsid w:val="00065018"/>
    <w:rsid w:val="000658F2"/>
    <w:rsid w:val="0006633A"/>
    <w:rsid w:val="0006651A"/>
    <w:rsid w:val="00066AC2"/>
    <w:rsid w:val="00066EFF"/>
    <w:rsid w:val="000675DF"/>
    <w:rsid w:val="0006761F"/>
    <w:rsid w:val="0006783B"/>
    <w:rsid w:val="00067C74"/>
    <w:rsid w:val="00067D9C"/>
    <w:rsid w:val="00070E18"/>
    <w:rsid w:val="00070F5F"/>
    <w:rsid w:val="000710A9"/>
    <w:rsid w:val="00071A17"/>
    <w:rsid w:val="00071E64"/>
    <w:rsid w:val="0007205F"/>
    <w:rsid w:val="000722A7"/>
    <w:rsid w:val="00072353"/>
    <w:rsid w:val="00072F9F"/>
    <w:rsid w:val="0007319D"/>
    <w:rsid w:val="000731F9"/>
    <w:rsid w:val="00073716"/>
    <w:rsid w:val="0007378E"/>
    <w:rsid w:val="000738A7"/>
    <w:rsid w:val="0007412F"/>
    <w:rsid w:val="00074227"/>
    <w:rsid w:val="000749EF"/>
    <w:rsid w:val="00074E57"/>
    <w:rsid w:val="00075EFD"/>
    <w:rsid w:val="00075FDA"/>
    <w:rsid w:val="00076367"/>
    <w:rsid w:val="000763C6"/>
    <w:rsid w:val="0007680E"/>
    <w:rsid w:val="000768BD"/>
    <w:rsid w:val="00076A2B"/>
    <w:rsid w:val="00076A3F"/>
    <w:rsid w:val="00076E3A"/>
    <w:rsid w:val="00077878"/>
    <w:rsid w:val="00077C76"/>
    <w:rsid w:val="00077DB2"/>
    <w:rsid w:val="000804E1"/>
    <w:rsid w:val="000810A7"/>
    <w:rsid w:val="00081472"/>
    <w:rsid w:val="000816D8"/>
    <w:rsid w:val="000817D8"/>
    <w:rsid w:val="0008210E"/>
    <w:rsid w:val="00082927"/>
    <w:rsid w:val="00082AB1"/>
    <w:rsid w:val="00082C21"/>
    <w:rsid w:val="00082E8D"/>
    <w:rsid w:val="0008308B"/>
    <w:rsid w:val="000831D2"/>
    <w:rsid w:val="00083876"/>
    <w:rsid w:val="000838E0"/>
    <w:rsid w:val="00083C3C"/>
    <w:rsid w:val="000841C4"/>
    <w:rsid w:val="000849C5"/>
    <w:rsid w:val="00084FDF"/>
    <w:rsid w:val="00085374"/>
    <w:rsid w:val="00085662"/>
    <w:rsid w:val="00085970"/>
    <w:rsid w:val="00086187"/>
    <w:rsid w:val="0008625E"/>
    <w:rsid w:val="0008626B"/>
    <w:rsid w:val="000873A0"/>
    <w:rsid w:val="00087CF0"/>
    <w:rsid w:val="00090B09"/>
    <w:rsid w:val="00090FD2"/>
    <w:rsid w:val="00091079"/>
    <w:rsid w:val="0009114A"/>
    <w:rsid w:val="00091BC0"/>
    <w:rsid w:val="00091C53"/>
    <w:rsid w:val="00091C8C"/>
    <w:rsid w:val="000921EC"/>
    <w:rsid w:val="0009234A"/>
    <w:rsid w:val="00092E4E"/>
    <w:rsid w:val="000931F0"/>
    <w:rsid w:val="0009327A"/>
    <w:rsid w:val="00093374"/>
    <w:rsid w:val="0009396C"/>
    <w:rsid w:val="00094364"/>
    <w:rsid w:val="00094600"/>
    <w:rsid w:val="00094B3C"/>
    <w:rsid w:val="00094BBC"/>
    <w:rsid w:val="000951E0"/>
    <w:rsid w:val="00095889"/>
    <w:rsid w:val="00095F77"/>
    <w:rsid w:val="00096648"/>
    <w:rsid w:val="00096E01"/>
    <w:rsid w:val="00096F93"/>
    <w:rsid w:val="0009777D"/>
    <w:rsid w:val="00097876"/>
    <w:rsid w:val="00097909"/>
    <w:rsid w:val="00097E27"/>
    <w:rsid w:val="000A0183"/>
    <w:rsid w:val="000A07A7"/>
    <w:rsid w:val="000A09D3"/>
    <w:rsid w:val="000A178F"/>
    <w:rsid w:val="000A1A4E"/>
    <w:rsid w:val="000A1BC9"/>
    <w:rsid w:val="000A2339"/>
    <w:rsid w:val="000A2B56"/>
    <w:rsid w:val="000A2D2E"/>
    <w:rsid w:val="000A2DF4"/>
    <w:rsid w:val="000A3167"/>
    <w:rsid w:val="000A3FE9"/>
    <w:rsid w:val="000A4498"/>
    <w:rsid w:val="000A4AE5"/>
    <w:rsid w:val="000A4D08"/>
    <w:rsid w:val="000A535E"/>
    <w:rsid w:val="000A53D8"/>
    <w:rsid w:val="000A5784"/>
    <w:rsid w:val="000A5C78"/>
    <w:rsid w:val="000A5DCA"/>
    <w:rsid w:val="000A5E0C"/>
    <w:rsid w:val="000A6734"/>
    <w:rsid w:val="000A6BF8"/>
    <w:rsid w:val="000A6C80"/>
    <w:rsid w:val="000A78B8"/>
    <w:rsid w:val="000A7FBE"/>
    <w:rsid w:val="000B012E"/>
    <w:rsid w:val="000B06E4"/>
    <w:rsid w:val="000B0969"/>
    <w:rsid w:val="000B1496"/>
    <w:rsid w:val="000B178F"/>
    <w:rsid w:val="000B17B6"/>
    <w:rsid w:val="000B17FB"/>
    <w:rsid w:val="000B1C22"/>
    <w:rsid w:val="000B2AD1"/>
    <w:rsid w:val="000B2F47"/>
    <w:rsid w:val="000B3216"/>
    <w:rsid w:val="000B3390"/>
    <w:rsid w:val="000B33C6"/>
    <w:rsid w:val="000B34C4"/>
    <w:rsid w:val="000B36EE"/>
    <w:rsid w:val="000B3EC3"/>
    <w:rsid w:val="000B3F5F"/>
    <w:rsid w:val="000B40D1"/>
    <w:rsid w:val="000B4B77"/>
    <w:rsid w:val="000B50BC"/>
    <w:rsid w:val="000B53DB"/>
    <w:rsid w:val="000B555C"/>
    <w:rsid w:val="000B56EC"/>
    <w:rsid w:val="000B5A94"/>
    <w:rsid w:val="000B5F99"/>
    <w:rsid w:val="000B60AC"/>
    <w:rsid w:val="000B6740"/>
    <w:rsid w:val="000B6824"/>
    <w:rsid w:val="000B6B85"/>
    <w:rsid w:val="000B6BBD"/>
    <w:rsid w:val="000B7AC1"/>
    <w:rsid w:val="000C00A0"/>
    <w:rsid w:val="000C0172"/>
    <w:rsid w:val="000C034A"/>
    <w:rsid w:val="000C0645"/>
    <w:rsid w:val="000C06A6"/>
    <w:rsid w:val="000C0DE3"/>
    <w:rsid w:val="000C1001"/>
    <w:rsid w:val="000C1B24"/>
    <w:rsid w:val="000C1B5F"/>
    <w:rsid w:val="000C2208"/>
    <w:rsid w:val="000C291A"/>
    <w:rsid w:val="000C31B8"/>
    <w:rsid w:val="000C3E89"/>
    <w:rsid w:val="000C3FC8"/>
    <w:rsid w:val="000C48FF"/>
    <w:rsid w:val="000C4D73"/>
    <w:rsid w:val="000C515A"/>
    <w:rsid w:val="000C55E2"/>
    <w:rsid w:val="000C5A1A"/>
    <w:rsid w:val="000D0ABD"/>
    <w:rsid w:val="000D0B6B"/>
    <w:rsid w:val="000D0EA0"/>
    <w:rsid w:val="000D13EC"/>
    <w:rsid w:val="000D1557"/>
    <w:rsid w:val="000D1D35"/>
    <w:rsid w:val="000D1E97"/>
    <w:rsid w:val="000D236A"/>
    <w:rsid w:val="000D24AE"/>
    <w:rsid w:val="000D2554"/>
    <w:rsid w:val="000D284E"/>
    <w:rsid w:val="000D29A0"/>
    <w:rsid w:val="000D30E4"/>
    <w:rsid w:val="000D3112"/>
    <w:rsid w:val="000D360C"/>
    <w:rsid w:val="000D3A53"/>
    <w:rsid w:val="000D3C4D"/>
    <w:rsid w:val="000D40A6"/>
    <w:rsid w:val="000D4C7F"/>
    <w:rsid w:val="000D5391"/>
    <w:rsid w:val="000D5894"/>
    <w:rsid w:val="000D5C6A"/>
    <w:rsid w:val="000D5FEF"/>
    <w:rsid w:val="000D65E6"/>
    <w:rsid w:val="000D6F2E"/>
    <w:rsid w:val="000D7793"/>
    <w:rsid w:val="000E02EE"/>
    <w:rsid w:val="000E068D"/>
    <w:rsid w:val="000E078F"/>
    <w:rsid w:val="000E0F85"/>
    <w:rsid w:val="000E0F87"/>
    <w:rsid w:val="000E172A"/>
    <w:rsid w:val="000E1909"/>
    <w:rsid w:val="000E1AEE"/>
    <w:rsid w:val="000E1DE8"/>
    <w:rsid w:val="000E37A6"/>
    <w:rsid w:val="000E3A01"/>
    <w:rsid w:val="000E3C6B"/>
    <w:rsid w:val="000E438B"/>
    <w:rsid w:val="000E4629"/>
    <w:rsid w:val="000E7159"/>
    <w:rsid w:val="000E7D93"/>
    <w:rsid w:val="000E7E98"/>
    <w:rsid w:val="000E7F62"/>
    <w:rsid w:val="000F00ED"/>
    <w:rsid w:val="000F1063"/>
    <w:rsid w:val="000F11F0"/>
    <w:rsid w:val="000F1445"/>
    <w:rsid w:val="000F15E1"/>
    <w:rsid w:val="000F1859"/>
    <w:rsid w:val="000F1F75"/>
    <w:rsid w:val="000F26CF"/>
    <w:rsid w:val="000F306D"/>
    <w:rsid w:val="000F332B"/>
    <w:rsid w:val="000F38D0"/>
    <w:rsid w:val="000F3F5E"/>
    <w:rsid w:val="000F468E"/>
    <w:rsid w:val="000F5653"/>
    <w:rsid w:val="000F57D5"/>
    <w:rsid w:val="000F5F1C"/>
    <w:rsid w:val="000F6238"/>
    <w:rsid w:val="000F626A"/>
    <w:rsid w:val="000F62FB"/>
    <w:rsid w:val="000F64C8"/>
    <w:rsid w:val="000F6E9B"/>
    <w:rsid w:val="000F71D0"/>
    <w:rsid w:val="000F73E0"/>
    <w:rsid w:val="000F75EA"/>
    <w:rsid w:val="000F761D"/>
    <w:rsid w:val="000F7D04"/>
    <w:rsid w:val="001005AB"/>
    <w:rsid w:val="001009E1"/>
    <w:rsid w:val="001013FA"/>
    <w:rsid w:val="001017CA"/>
    <w:rsid w:val="001027E3"/>
    <w:rsid w:val="0010294B"/>
    <w:rsid w:val="001032FB"/>
    <w:rsid w:val="00103937"/>
    <w:rsid w:val="00103EAB"/>
    <w:rsid w:val="0010493D"/>
    <w:rsid w:val="00104DA0"/>
    <w:rsid w:val="0010500B"/>
    <w:rsid w:val="00105160"/>
    <w:rsid w:val="001053C1"/>
    <w:rsid w:val="00105570"/>
    <w:rsid w:val="001056CB"/>
    <w:rsid w:val="00105812"/>
    <w:rsid w:val="001067A4"/>
    <w:rsid w:val="00106BC9"/>
    <w:rsid w:val="00107304"/>
    <w:rsid w:val="001109E6"/>
    <w:rsid w:val="001113AF"/>
    <w:rsid w:val="00111719"/>
    <w:rsid w:val="001120FC"/>
    <w:rsid w:val="00112645"/>
    <w:rsid w:val="001128A8"/>
    <w:rsid w:val="00112F21"/>
    <w:rsid w:val="0011300A"/>
    <w:rsid w:val="0011322D"/>
    <w:rsid w:val="00113355"/>
    <w:rsid w:val="001135BA"/>
    <w:rsid w:val="001142DD"/>
    <w:rsid w:val="00114B37"/>
    <w:rsid w:val="00114BD9"/>
    <w:rsid w:val="00114F04"/>
    <w:rsid w:val="001151F9"/>
    <w:rsid w:val="00115911"/>
    <w:rsid w:val="00116E25"/>
    <w:rsid w:val="00117296"/>
    <w:rsid w:val="00117423"/>
    <w:rsid w:val="001174AC"/>
    <w:rsid w:val="0011759E"/>
    <w:rsid w:val="0012034E"/>
    <w:rsid w:val="00120A72"/>
    <w:rsid w:val="00121645"/>
    <w:rsid w:val="001216B6"/>
    <w:rsid w:val="00121FCF"/>
    <w:rsid w:val="00122469"/>
    <w:rsid w:val="0012248C"/>
    <w:rsid w:val="001228D2"/>
    <w:rsid w:val="001229D2"/>
    <w:rsid w:val="00123327"/>
    <w:rsid w:val="001233A1"/>
    <w:rsid w:val="00123B33"/>
    <w:rsid w:val="00123E23"/>
    <w:rsid w:val="00123E88"/>
    <w:rsid w:val="0012412F"/>
    <w:rsid w:val="00124BE6"/>
    <w:rsid w:val="00124EB2"/>
    <w:rsid w:val="00125C01"/>
    <w:rsid w:val="00125CA4"/>
    <w:rsid w:val="00125ED7"/>
    <w:rsid w:val="00126884"/>
    <w:rsid w:val="00126A1D"/>
    <w:rsid w:val="00127206"/>
    <w:rsid w:val="00127764"/>
    <w:rsid w:val="001279D0"/>
    <w:rsid w:val="00127EA2"/>
    <w:rsid w:val="00130753"/>
    <w:rsid w:val="00130B3A"/>
    <w:rsid w:val="00130B83"/>
    <w:rsid w:val="00130EAE"/>
    <w:rsid w:val="00131B87"/>
    <w:rsid w:val="001326B7"/>
    <w:rsid w:val="00132726"/>
    <w:rsid w:val="00132BAC"/>
    <w:rsid w:val="00132CFC"/>
    <w:rsid w:val="0013361D"/>
    <w:rsid w:val="00134727"/>
    <w:rsid w:val="00134974"/>
    <w:rsid w:val="00134B9D"/>
    <w:rsid w:val="00135525"/>
    <w:rsid w:val="0013594B"/>
    <w:rsid w:val="00135972"/>
    <w:rsid w:val="00135A19"/>
    <w:rsid w:val="00135A9F"/>
    <w:rsid w:val="00136179"/>
    <w:rsid w:val="0013618B"/>
    <w:rsid w:val="00136576"/>
    <w:rsid w:val="0013659E"/>
    <w:rsid w:val="0013688A"/>
    <w:rsid w:val="00136C03"/>
    <w:rsid w:val="00136EA1"/>
    <w:rsid w:val="001378AC"/>
    <w:rsid w:val="00137CB2"/>
    <w:rsid w:val="00137CD3"/>
    <w:rsid w:val="001405C9"/>
    <w:rsid w:val="00140A67"/>
    <w:rsid w:val="00140B4E"/>
    <w:rsid w:val="001410A9"/>
    <w:rsid w:val="00141757"/>
    <w:rsid w:val="00141AC2"/>
    <w:rsid w:val="00141B8E"/>
    <w:rsid w:val="001421B1"/>
    <w:rsid w:val="001421D0"/>
    <w:rsid w:val="0014227B"/>
    <w:rsid w:val="001426D9"/>
    <w:rsid w:val="00143BD9"/>
    <w:rsid w:val="0014405C"/>
    <w:rsid w:val="0014440C"/>
    <w:rsid w:val="00144D06"/>
    <w:rsid w:val="00145AFF"/>
    <w:rsid w:val="00145B29"/>
    <w:rsid w:val="00145B6F"/>
    <w:rsid w:val="00145CC4"/>
    <w:rsid w:val="00145D21"/>
    <w:rsid w:val="00146069"/>
    <w:rsid w:val="00146445"/>
    <w:rsid w:val="001465B0"/>
    <w:rsid w:val="00147BB9"/>
    <w:rsid w:val="00147BD6"/>
    <w:rsid w:val="00147CD0"/>
    <w:rsid w:val="00147F44"/>
    <w:rsid w:val="00150373"/>
    <w:rsid w:val="0015097A"/>
    <w:rsid w:val="001511AD"/>
    <w:rsid w:val="0015172E"/>
    <w:rsid w:val="00151BB2"/>
    <w:rsid w:val="00151D3F"/>
    <w:rsid w:val="0015290C"/>
    <w:rsid w:val="00153000"/>
    <w:rsid w:val="0015312D"/>
    <w:rsid w:val="001532B4"/>
    <w:rsid w:val="00153307"/>
    <w:rsid w:val="0015381D"/>
    <w:rsid w:val="00153B22"/>
    <w:rsid w:val="00154789"/>
    <w:rsid w:val="00154F45"/>
    <w:rsid w:val="0015571A"/>
    <w:rsid w:val="00155876"/>
    <w:rsid w:val="00155B12"/>
    <w:rsid w:val="00155CD9"/>
    <w:rsid w:val="00156CCB"/>
    <w:rsid w:val="00156EF4"/>
    <w:rsid w:val="00157821"/>
    <w:rsid w:val="00157A72"/>
    <w:rsid w:val="00157BD9"/>
    <w:rsid w:val="00157D16"/>
    <w:rsid w:val="00157E43"/>
    <w:rsid w:val="00160386"/>
    <w:rsid w:val="00160C79"/>
    <w:rsid w:val="00160D24"/>
    <w:rsid w:val="00161189"/>
    <w:rsid w:val="00161DC1"/>
    <w:rsid w:val="00161E41"/>
    <w:rsid w:val="00161F27"/>
    <w:rsid w:val="001631C7"/>
    <w:rsid w:val="0016331D"/>
    <w:rsid w:val="00163436"/>
    <w:rsid w:val="00164712"/>
    <w:rsid w:val="0016473C"/>
    <w:rsid w:val="00164D4A"/>
    <w:rsid w:val="0016547B"/>
    <w:rsid w:val="0016584C"/>
    <w:rsid w:val="00165F6C"/>
    <w:rsid w:val="00166941"/>
    <w:rsid w:val="00166AE0"/>
    <w:rsid w:val="00167384"/>
    <w:rsid w:val="00167535"/>
    <w:rsid w:val="0016758C"/>
    <w:rsid w:val="001677F9"/>
    <w:rsid w:val="001678FF"/>
    <w:rsid w:val="00167AE3"/>
    <w:rsid w:val="00167B82"/>
    <w:rsid w:val="00167C0C"/>
    <w:rsid w:val="00167E3C"/>
    <w:rsid w:val="001702B2"/>
    <w:rsid w:val="001707AA"/>
    <w:rsid w:val="00170ED8"/>
    <w:rsid w:val="00171558"/>
    <w:rsid w:val="00171B9B"/>
    <w:rsid w:val="00172501"/>
    <w:rsid w:val="00172D8C"/>
    <w:rsid w:val="001743B2"/>
    <w:rsid w:val="00174EF2"/>
    <w:rsid w:val="00175564"/>
    <w:rsid w:val="001759F9"/>
    <w:rsid w:val="001762ED"/>
    <w:rsid w:val="0017669A"/>
    <w:rsid w:val="00176731"/>
    <w:rsid w:val="0017685B"/>
    <w:rsid w:val="00176D09"/>
    <w:rsid w:val="00176D18"/>
    <w:rsid w:val="00177528"/>
    <w:rsid w:val="001777B6"/>
    <w:rsid w:val="00177CD9"/>
    <w:rsid w:val="00180604"/>
    <w:rsid w:val="00180CB0"/>
    <w:rsid w:val="00182240"/>
    <w:rsid w:val="001829FA"/>
    <w:rsid w:val="001830A4"/>
    <w:rsid w:val="00183510"/>
    <w:rsid w:val="0018370D"/>
    <w:rsid w:val="00183C1A"/>
    <w:rsid w:val="00183C8D"/>
    <w:rsid w:val="00184249"/>
    <w:rsid w:val="0018573F"/>
    <w:rsid w:val="00185B5F"/>
    <w:rsid w:val="00186DEA"/>
    <w:rsid w:val="00187F78"/>
    <w:rsid w:val="0019057E"/>
    <w:rsid w:val="001907C4"/>
    <w:rsid w:val="00191509"/>
    <w:rsid w:val="0019214A"/>
    <w:rsid w:val="001927F4"/>
    <w:rsid w:val="001928FA"/>
    <w:rsid w:val="001929DB"/>
    <w:rsid w:val="001932DB"/>
    <w:rsid w:val="001932E5"/>
    <w:rsid w:val="001938A7"/>
    <w:rsid w:val="00193FB1"/>
    <w:rsid w:val="0019423B"/>
    <w:rsid w:val="00194C1C"/>
    <w:rsid w:val="00195321"/>
    <w:rsid w:val="00196DC5"/>
    <w:rsid w:val="00196F6F"/>
    <w:rsid w:val="001970DE"/>
    <w:rsid w:val="00197B2C"/>
    <w:rsid w:val="001A0275"/>
    <w:rsid w:val="001A0308"/>
    <w:rsid w:val="001A1084"/>
    <w:rsid w:val="001A181F"/>
    <w:rsid w:val="001A1CCE"/>
    <w:rsid w:val="001A2279"/>
    <w:rsid w:val="001A236E"/>
    <w:rsid w:val="001A29E7"/>
    <w:rsid w:val="001A2C5C"/>
    <w:rsid w:val="001A3353"/>
    <w:rsid w:val="001A362D"/>
    <w:rsid w:val="001A3F69"/>
    <w:rsid w:val="001A40FD"/>
    <w:rsid w:val="001A458F"/>
    <w:rsid w:val="001A4992"/>
    <w:rsid w:val="001A4F27"/>
    <w:rsid w:val="001A51EB"/>
    <w:rsid w:val="001A551B"/>
    <w:rsid w:val="001A5F47"/>
    <w:rsid w:val="001A5F9D"/>
    <w:rsid w:val="001A69A2"/>
    <w:rsid w:val="001A727B"/>
    <w:rsid w:val="001A7917"/>
    <w:rsid w:val="001A7D4F"/>
    <w:rsid w:val="001B03B7"/>
    <w:rsid w:val="001B071E"/>
    <w:rsid w:val="001B09AD"/>
    <w:rsid w:val="001B16C0"/>
    <w:rsid w:val="001B1D92"/>
    <w:rsid w:val="001B1E09"/>
    <w:rsid w:val="001B1E4A"/>
    <w:rsid w:val="001B2958"/>
    <w:rsid w:val="001B311D"/>
    <w:rsid w:val="001B33B8"/>
    <w:rsid w:val="001B3934"/>
    <w:rsid w:val="001B3B5D"/>
    <w:rsid w:val="001B3C54"/>
    <w:rsid w:val="001B3C7E"/>
    <w:rsid w:val="001B455B"/>
    <w:rsid w:val="001B47D5"/>
    <w:rsid w:val="001B5008"/>
    <w:rsid w:val="001B5E0D"/>
    <w:rsid w:val="001B5F0C"/>
    <w:rsid w:val="001B5F15"/>
    <w:rsid w:val="001B6227"/>
    <w:rsid w:val="001B6669"/>
    <w:rsid w:val="001B677D"/>
    <w:rsid w:val="001B6DB2"/>
    <w:rsid w:val="001B6F9F"/>
    <w:rsid w:val="001B7010"/>
    <w:rsid w:val="001B7323"/>
    <w:rsid w:val="001B7370"/>
    <w:rsid w:val="001B7378"/>
    <w:rsid w:val="001B749D"/>
    <w:rsid w:val="001B78DF"/>
    <w:rsid w:val="001B7906"/>
    <w:rsid w:val="001B7F44"/>
    <w:rsid w:val="001C01B7"/>
    <w:rsid w:val="001C0B12"/>
    <w:rsid w:val="001C0B54"/>
    <w:rsid w:val="001C0BC4"/>
    <w:rsid w:val="001C0DDE"/>
    <w:rsid w:val="001C1282"/>
    <w:rsid w:val="001C1A97"/>
    <w:rsid w:val="001C21BC"/>
    <w:rsid w:val="001C235F"/>
    <w:rsid w:val="001C2408"/>
    <w:rsid w:val="001C2710"/>
    <w:rsid w:val="001C347B"/>
    <w:rsid w:val="001C3779"/>
    <w:rsid w:val="001C3D68"/>
    <w:rsid w:val="001C41EF"/>
    <w:rsid w:val="001C4D23"/>
    <w:rsid w:val="001C4E90"/>
    <w:rsid w:val="001C4F0D"/>
    <w:rsid w:val="001C56C5"/>
    <w:rsid w:val="001C5AE9"/>
    <w:rsid w:val="001C5D2D"/>
    <w:rsid w:val="001C5EE0"/>
    <w:rsid w:val="001C626F"/>
    <w:rsid w:val="001C7268"/>
    <w:rsid w:val="001C78FC"/>
    <w:rsid w:val="001D0047"/>
    <w:rsid w:val="001D096F"/>
    <w:rsid w:val="001D0DD1"/>
    <w:rsid w:val="001D147E"/>
    <w:rsid w:val="001D155F"/>
    <w:rsid w:val="001D3425"/>
    <w:rsid w:val="001D3507"/>
    <w:rsid w:val="001D363E"/>
    <w:rsid w:val="001D3CC4"/>
    <w:rsid w:val="001D4355"/>
    <w:rsid w:val="001D5A0E"/>
    <w:rsid w:val="001D5B07"/>
    <w:rsid w:val="001D5C94"/>
    <w:rsid w:val="001D6C50"/>
    <w:rsid w:val="001D6E2D"/>
    <w:rsid w:val="001D74FE"/>
    <w:rsid w:val="001D7F12"/>
    <w:rsid w:val="001E085D"/>
    <w:rsid w:val="001E1051"/>
    <w:rsid w:val="001E1F07"/>
    <w:rsid w:val="001E23CB"/>
    <w:rsid w:val="001E27FE"/>
    <w:rsid w:val="001E2B0B"/>
    <w:rsid w:val="001E2B65"/>
    <w:rsid w:val="001E2F8C"/>
    <w:rsid w:val="001E3367"/>
    <w:rsid w:val="001E37C1"/>
    <w:rsid w:val="001E3ADE"/>
    <w:rsid w:val="001E3C84"/>
    <w:rsid w:val="001E4190"/>
    <w:rsid w:val="001E43E1"/>
    <w:rsid w:val="001E44AD"/>
    <w:rsid w:val="001E44CD"/>
    <w:rsid w:val="001E44F5"/>
    <w:rsid w:val="001E4547"/>
    <w:rsid w:val="001E4562"/>
    <w:rsid w:val="001E4EB7"/>
    <w:rsid w:val="001E5677"/>
    <w:rsid w:val="001E58A1"/>
    <w:rsid w:val="001E594C"/>
    <w:rsid w:val="001E59F8"/>
    <w:rsid w:val="001E5DE6"/>
    <w:rsid w:val="001E655E"/>
    <w:rsid w:val="001E6594"/>
    <w:rsid w:val="001E7352"/>
    <w:rsid w:val="001E78C0"/>
    <w:rsid w:val="001E7E2B"/>
    <w:rsid w:val="001F00A4"/>
    <w:rsid w:val="001F01BF"/>
    <w:rsid w:val="001F02FA"/>
    <w:rsid w:val="001F06AE"/>
    <w:rsid w:val="001F0AAC"/>
    <w:rsid w:val="001F16CB"/>
    <w:rsid w:val="001F1704"/>
    <w:rsid w:val="001F1CA5"/>
    <w:rsid w:val="001F1CAC"/>
    <w:rsid w:val="001F1E99"/>
    <w:rsid w:val="001F1F19"/>
    <w:rsid w:val="001F1F7A"/>
    <w:rsid w:val="001F3C10"/>
    <w:rsid w:val="001F3FCA"/>
    <w:rsid w:val="001F40BC"/>
    <w:rsid w:val="001F463F"/>
    <w:rsid w:val="001F47EF"/>
    <w:rsid w:val="001F4893"/>
    <w:rsid w:val="001F49B7"/>
    <w:rsid w:val="001F4D40"/>
    <w:rsid w:val="001F52ED"/>
    <w:rsid w:val="001F61A0"/>
    <w:rsid w:val="001F6CB4"/>
    <w:rsid w:val="001F6DC8"/>
    <w:rsid w:val="001F7C6D"/>
    <w:rsid w:val="002007F1"/>
    <w:rsid w:val="00200C81"/>
    <w:rsid w:val="00201693"/>
    <w:rsid w:val="00201D35"/>
    <w:rsid w:val="0020210B"/>
    <w:rsid w:val="00202831"/>
    <w:rsid w:val="00203036"/>
    <w:rsid w:val="00203590"/>
    <w:rsid w:val="0020379F"/>
    <w:rsid w:val="00203BDA"/>
    <w:rsid w:val="00203C89"/>
    <w:rsid w:val="002041CE"/>
    <w:rsid w:val="002043AC"/>
    <w:rsid w:val="0020540C"/>
    <w:rsid w:val="00205CC9"/>
    <w:rsid w:val="0020655B"/>
    <w:rsid w:val="0020677C"/>
    <w:rsid w:val="00206CB7"/>
    <w:rsid w:val="00207136"/>
    <w:rsid w:val="00207641"/>
    <w:rsid w:val="0020769D"/>
    <w:rsid w:val="002077D6"/>
    <w:rsid w:val="00207C49"/>
    <w:rsid w:val="00210807"/>
    <w:rsid w:val="00210CD7"/>
    <w:rsid w:val="002112DA"/>
    <w:rsid w:val="0021211A"/>
    <w:rsid w:val="00212651"/>
    <w:rsid w:val="0021268F"/>
    <w:rsid w:val="0021294F"/>
    <w:rsid w:val="00212B22"/>
    <w:rsid w:val="00212C47"/>
    <w:rsid w:val="002138FA"/>
    <w:rsid w:val="00213B48"/>
    <w:rsid w:val="00213E13"/>
    <w:rsid w:val="002140A6"/>
    <w:rsid w:val="0021458B"/>
    <w:rsid w:val="002146A8"/>
    <w:rsid w:val="00214B4C"/>
    <w:rsid w:val="00214C34"/>
    <w:rsid w:val="002151C8"/>
    <w:rsid w:val="002157BD"/>
    <w:rsid w:val="00215939"/>
    <w:rsid w:val="00216096"/>
    <w:rsid w:val="0021612A"/>
    <w:rsid w:val="0021641A"/>
    <w:rsid w:val="0021696C"/>
    <w:rsid w:val="00217444"/>
    <w:rsid w:val="002176D8"/>
    <w:rsid w:val="002179B9"/>
    <w:rsid w:val="002179E1"/>
    <w:rsid w:val="00217AE5"/>
    <w:rsid w:val="00220DAD"/>
    <w:rsid w:val="002210AD"/>
    <w:rsid w:val="002214C5"/>
    <w:rsid w:val="00221675"/>
    <w:rsid w:val="00221D1E"/>
    <w:rsid w:val="00221F3B"/>
    <w:rsid w:val="002222BD"/>
    <w:rsid w:val="00222AEC"/>
    <w:rsid w:val="00222B25"/>
    <w:rsid w:val="00222F65"/>
    <w:rsid w:val="002230CF"/>
    <w:rsid w:val="002238CC"/>
    <w:rsid w:val="00225241"/>
    <w:rsid w:val="00225551"/>
    <w:rsid w:val="00225F95"/>
    <w:rsid w:val="002263E3"/>
    <w:rsid w:val="00226865"/>
    <w:rsid w:val="00226BB0"/>
    <w:rsid w:val="0022746C"/>
    <w:rsid w:val="00227494"/>
    <w:rsid w:val="002302DB"/>
    <w:rsid w:val="00230EF1"/>
    <w:rsid w:val="0023142D"/>
    <w:rsid w:val="00231E3A"/>
    <w:rsid w:val="0023222B"/>
    <w:rsid w:val="0023247D"/>
    <w:rsid w:val="00232958"/>
    <w:rsid w:val="00233818"/>
    <w:rsid w:val="002342DD"/>
    <w:rsid w:val="002344A0"/>
    <w:rsid w:val="00234701"/>
    <w:rsid w:val="00234974"/>
    <w:rsid w:val="00234B22"/>
    <w:rsid w:val="002352F4"/>
    <w:rsid w:val="00235544"/>
    <w:rsid w:val="00235763"/>
    <w:rsid w:val="002361CA"/>
    <w:rsid w:val="00236AA7"/>
    <w:rsid w:val="00236B8F"/>
    <w:rsid w:val="002379DB"/>
    <w:rsid w:val="00240150"/>
    <w:rsid w:val="00240BAA"/>
    <w:rsid w:val="00240E43"/>
    <w:rsid w:val="00240E56"/>
    <w:rsid w:val="002411FF"/>
    <w:rsid w:val="002412BF"/>
    <w:rsid w:val="00241C61"/>
    <w:rsid w:val="00241DB4"/>
    <w:rsid w:val="00241EA1"/>
    <w:rsid w:val="002421B4"/>
    <w:rsid w:val="00243B3F"/>
    <w:rsid w:val="00243F12"/>
    <w:rsid w:val="00243F28"/>
    <w:rsid w:val="002443A6"/>
    <w:rsid w:val="00244A81"/>
    <w:rsid w:val="00244DD6"/>
    <w:rsid w:val="0024510B"/>
    <w:rsid w:val="00245113"/>
    <w:rsid w:val="002457C9"/>
    <w:rsid w:val="00245F1A"/>
    <w:rsid w:val="002463CE"/>
    <w:rsid w:val="00246453"/>
    <w:rsid w:val="00246A67"/>
    <w:rsid w:val="00250272"/>
    <w:rsid w:val="002503F2"/>
    <w:rsid w:val="002504CC"/>
    <w:rsid w:val="002506CB"/>
    <w:rsid w:val="00250A1E"/>
    <w:rsid w:val="0025126E"/>
    <w:rsid w:val="0025177C"/>
    <w:rsid w:val="00251EA9"/>
    <w:rsid w:val="00251FFE"/>
    <w:rsid w:val="002521C5"/>
    <w:rsid w:val="002522BE"/>
    <w:rsid w:val="0025230A"/>
    <w:rsid w:val="002523E6"/>
    <w:rsid w:val="00252753"/>
    <w:rsid w:val="00252D43"/>
    <w:rsid w:val="002532EE"/>
    <w:rsid w:val="0025337F"/>
    <w:rsid w:val="002534E6"/>
    <w:rsid w:val="0025351C"/>
    <w:rsid w:val="00254C8E"/>
    <w:rsid w:val="002552C6"/>
    <w:rsid w:val="00255BC1"/>
    <w:rsid w:val="00256B58"/>
    <w:rsid w:val="002572EA"/>
    <w:rsid w:val="002573BB"/>
    <w:rsid w:val="00257BA5"/>
    <w:rsid w:val="00257C00"/>
    <w:rsid w:val="00257C26"/>
    <w:rsid w:val="00260039"/>
    <w:rsid w:val="002609BD"/>
    <w:rsid w:val="00260BB3"/>
    <w:rsid w:val="00260DC3"/>
    <w:rsid w:val="0026130C"/>
    <w:rsid w:val="002617E4"/>
    <w:rsid w:val="00261E04"/>
    <w:rsid w:val="00262256"/>
    <w:rsid w:val="002625DD"/>
    <w:rsid w:val="00262A34"/>
    <w:rsid w:val="00262E39"/>
    <w:rsid w:val="00263019"/>
    <w:rsid w:val="0026320A"/>
    <w:rsid w:val="002633A6"/>
    <w:rsid w:val="00263CEB"/>
    <w:rsid w:val="002648B0"/>
    <w:rsid w:val="0026493C"/>
    <w:rsid w:val="002652B0"/>
    <w:rsid w:val="00265A7B"/>
    <w:rsid w:val="00265D85"/>
    <w:rsid w:val="00265D91"/>
    <w:rsid w:val="00265F25"/>
    <w:rsid w:val="0026623C"/>
    <w:rsid w:val="0026661C"/>
    <w:rsid w:val="00266E6B"/>
    <w:rsid w:val="00267592"/>
    <w:rsid w:val="0026784C"/>
    <w:rsid w:val="00267DBA"/>
    <w:rsid w:val="002701A0"/>
    <w:rsid w:val="00271179"/>
    <w:rsid w:val="0027121D"/>
    <w:rsid w:val="002717A3"/>
    <w:rsid w:val="00272314"/>
    <w:rsid w:val="00272414"/>
    <w:rsid w:val="002733B9"/>
    <w:rsid w:val="00273AA1"/>
    <w:rsid w:val="00273C79"/>
    <w:rsid w:val="00273CCD"/>
    <w:rsid w:val="00273EB1"/>
    <w:rsid w:val="00274054"/>
    <w:rsid w:val="00274641"/>
    <w:rsid w:val="00274BDE"/>
    <w:rsid w:val="00274FDD"/>
    <w:rsid w:val="00275037"/>
    <w:rsid w:val="00275303"/>
    <w:rsid w:val="00275952"/>
    <w:rsid w:val="00275DB2"/>
    <w:rsid w:val="0027628C"/>
    <w:rsid w:val="002763EA"/>
    <w:rsid w:val="0027662B"/>
    <w:rsid w:val="002766C7"/>
    <w:rsid w:val="00277B9B"/>
    <w:rsid w:val="00277BC5"/>
    <w:rsid w:val="002802DC"/>
    <w:rsid w:val="002802E9"/>
    <w:rsid w:val="002802F5"/>
    <w:rsid w:val="00280862"/>
    <w:rsid w:val="00280C3C"/>
    <w:rsid w:val="00281228"/>
    <w:rsid w:val="00281F30"/>
    <w:rsid w:val="00281FAD"/>
    <w:rsid w:val="00282485"/>
    <w:rsid w:val="00282534"/>
    <w:rsid w:val="00282907"/>
    <w:rsid w:val="00282929"/>
    <w:rsid w:val="002833D4"/>
    <w:rsid w:val="00283D10"/>
    <w:rsid w:val="00284367"/>
    <w:rsid w:val="0028461F"/>
    <w:rsid w:val="00284D1E"/>
    <w:rsid w:val="00285282"/>
    <w:rsid w:val="00285284"/>
    <w:rsid w:val="00286779"/>
    <w:rsid w:val="00286E45"/>
    <w:rsid w:val="002871E0"/>
    <w:rsid w:val="00287506"/>
    <w:rsid w:val="00287D2A"/>
    <w:rsid w:val="00290D5F"/>
    <w:rsid w:val="00290FFD"/>
    <w:rsid w:val="00291054"/>
    <w:rsid w:val="002911A8"/>
    <w:rsid w:val="002912F0"/>
    <w:rsid w:val="002914F5"/>
    <w:rsid w:val="00291567"/>
    <w:rsid w:val="00291BBE"/>
    <w:rsid w:val="0029239F"/>
    <w:rsid w:val="002929C2"/>
    <w:rsid w:val="00292C9D"/>
    <w:rsid w:val="00293F4E"/>
    <w:rsid w:val="00293FCF"/>
    <w:rsid w:val="00295560"/>
    <w:rsid w:val="00296077"/>
    <w:rsid w:val="00297314"/>
    <w:rsid w:val="002974BF"/>
    <w:rsid w:val="00297743"/>
    <w:rsid w:val="00297C09"/>
    <w:rsid w:val="00297D26"/>
    <w:rsid w:val="002A04D2"/>
    <w:rsid w:val="002A0E29"/>
    <w:rsid w:val="002A1CAD"/>
    <w:rsid w:val="002A2011"/>
    <w:rsid w:val="002A22A1"/>
    <w:rsid w:val="002A2461"/>
    <w:rsid w:val="002A2F3F"/>
    <w:rsid w:val="002A3ABA"/>
    <w:rsid w:val="002A44E2"/>
    <w:rsid w:val="002A45D8"/>
    <w:rsid w:val="002A4B57"/>
    <w:rsid w:val="002A6042"/>
    <w:rsid w:val="002A6D2B"/>
    <w:rsid w:val="002A72A1"/>
    <w:rsid w:val="002A76CA"/>
    <w:rsid w:val="002A79B0"/>
    <w:rsid w:val="002B0238"/>
    <w:rsid w:val="002B07FC"/>
    <w:rsid w:val="002B10F5"/>
    <w:rsid w:val="002B1B76"/>
    <w:rsid w:val="002B22D7"/>
    <w:rsid w:val="002B2555"/>
    <w:rsid w:val="002B269A"/>
    <w:rsid w:val="002B2F28"/>
    <w:rsid w:val="002B370D"/>
    <w:rsid w:val="002B3BC2"/>
    <w:rsid w:val="002B4D65"/>
    <w:rsid w:val="002B5563"/>
    <w:rsid w:val="002B5BD6"/>
    <w:rsid w:val="002B6B19"/>
    <w:rsid w:val="002B7006"/>
    <w:rsid w:val="002B72A6"/>
    <w:rsid w:val="002B72C2"/>
    <w:rsid w:val="002B7D11"/>
    <w:rsid w:val="002C04E2"/>
    <w:rsid w:val="002C061B"/>
    <w:rsid w:val="002C09D3"/>
    <w:rsid w:val="002C1254"/>
    <w:rsid w:val="002C1378"/>
    <w:rsid w:val="002C1A70"/>
    <w:rsid w:val="002C1FF8"/>
    <w:rsid w:val="002C22B6"/>
    <w:rsid w:val="002C247F"/>
    <w:rsid w:val="002C2645"/>
    <w:rsid w:val="002C2D40"/>
    <w:rsid w:val="002C362D"/>
    <w:rsid w:val="002C3953"/>
    <w:rsid w:val="002C3DC8"/>
    <w:rsid w:val="002C4414"/>
    <w:rsid w:val="002C509A"/>
    <w:rsid w:val="002C518A"/>
    <w:rsid w:val="002C5572"/>
    <w:rsid w:val="002C5BBA"/>
    <w:rsid w:val="002C5D62"/>
    <w:rsid w:val="002C6034"/>
    <w:rsid w:val="002C607D"/>
    <w:rsid w:val="002C6318"/>
    <w:rsid w:val="002C6675"/>
    <w:rsid w:val="002C67C7"/>
    <w:rsid w:val="002C7649"/>
    <w:rsid w:val="002C774A"/>
    <w:rsid w:val="002D06D6"/>
    <w:rsid w:val="002D078F"/>
    <w:rsid w:val="002D09A5"/>
    <w:rsid w:val="002D15A9"/>
    <w:rsid w:val="002D16FF"/>
    <w:rsid w:val="002D17AB"/>
    <w:rsid w:val="002D1D6E"/>
    <w:rsid w:val="002D2279"/>
    <w:rsid w:val="002D2519"/>
    <w:rsid w:val="002D2E8B"/>
    <w:rsid w:val="002D2F94"/>
    <w:rsid w:val="002D4520"/>
    <w:rsid w:val="002D4706"/>
    <w:rsid w:val="002D4C07"/>
    <w:rsid w:val="002D4D31"/>
    <w:rsid w:val="002D5195"/>
    <w:rsid w:val="002D6779"/>
    <w:rsid w:val="002D67F3"/>
    <w:rsid w:val="002D6BB6"/>
    <w:rsid w:val="002D7187"/>
    <w:rsid w:val="002D727A"/>
    <w:rsid w:val="002D72CC"/>
    <w:rsid w:val="002D74CF"/>
    <w:rsid w:val="002D75C9"/>
    <w:rsid w:val="002D7CDE"/>
    <w:rsid w:val="002E00B3"/>
    <w:rsid w:val="002E018F"/>
    <w:rsid w:val="002E0347"/>
    <w:rsid w:val="002E093C"/>
    <w:rsid w:val="002E0EFB"/>
    <w:rsid w:val="002E1B11"/>
    <w:rsid w:val="002E1D8F"/>
    <w:rsid w:val="002E210F"/>
    <w:rsid w:val="002E2639"/>
    <w:rsid w:val="002E2B50"/>
    <w:rsid w:val="002E3EB3"/>
    <w:rsid w:val="002E42FD"/>
    <w:rsid w:val="002E4D1F"/>
    <w:rsid w:val="002E4E55"/>
    <w:rsid w:val="002E508A"/>
    <w:rsid w:val="002E56EC"/>
    <w:rsid w:val="002E5874"/>
    <w:rsid w:val="002E5A80"/>
    <w:rsid w:val="002E5B8B"/>
    <w:rsid w:val="002E5DDA"/>
    <w:rsid w:val="002E5DE9"/>
    <w:rsid w:val="002E5FA0"/>
    <w:rsid w:val="002E6F39"/>
    <w:rsid w:val="002E6F85"/>
    <w:rsid w:val="002E7578"/>
    <w:rsid w:val="002E76E2"/>
    <w:rsid w:val="002E7744"/>
    <w:rsid w:val="002E78FC"/>
    <w:rsid w:val="002E79C0"/>
    <w:rsid w:val="002E7D5F"/>
    <w:rsid w:val="002F052A"/>
    <w:rsid w:val="002F1410"/>
    <w:rsid w:val="002F1587"/>
    <w:rsid w:val="002F1DC3"/>
    <w:rsid w:val="002F1F4C"/>
    <w:rsid w:val="002F214C"/>
    <w:rsid w:val="002F22CC"/>
    <w:rsid w:val="002F3228"/>
    <w:rsid w:val="002F4476"/>
    <w:rsid w:val="002F48D6"/>
    <w:rsid w:val="002F4C5D"/>
    <w:rsid w:val="002F4CC1"/>
    <w:rsid w:val="002F5E47"/>
    <w:rsid w:val="002F5FED"/>
    <w:rsid w:val="002F6278"/>
    <w:rsid w:val="002F73AF"/>
    <w:rsid w:val="002F776A"/>
    <w:rsid w:val="002F7BE9"/>
    <w:rsid w:val="00300156"/>
    <w:rsid w:val="0030043B"/>
    <w:rsid w:val="00300A28"/>
    <w:rsid w:val="00300C5D"/>
    <w:rsid w:val="0030106E"/>
    <w:rsid w:val="00301223"/>
    <w:rsid w:val="00301957"/>
    <w:rsid w:val="00302017"/>
    <w:rsid w:val="00302881"/>
    <w:rsid w:val="00302BD0"/>
    <w:rsid w:val="003031BF"/>
    <w:rsid w:val="00303392"/>
    <w:rsid w:val="003039E6"/>
    <w:rsid w:val="00303AFB"/>
    <w:rsid w:val="00303C80"/>
    <w:rsid w:val="00304D2C"/>
    <w:rsid w:val="00304E2C"/>
    <w:rsid w:val="0030542F"/>
    <w:rsid w:val="00305660"/>
    <w:rsid w:val="00305899"/>
    <w:rsid w:val="00306521"/>
    <w:rsid w:val="0030680B"/>
    <w:rsid w:val="00306BAC"/>
    <w:rsid w:val="003076DA"/>
    <w:rsid w:val="00307C54"/>
    <w:rsid w:val="00307C82"/>
    <w:rsid w:val="0031039C"/>
    <w:rsid w:val="00310A91"/>
    <w:rsid w:val="00310DCE"/>
    <w:rsid w:val="003113D3"/>
    <w:rsid w:val="0031142E"/>
    <w:rsid w:val="00311927"/>
    <w:rsid w:val="0031203F"/>
    <w:rsid w:val="003123AA"/>
    <w:rsid w:val="00313649"/>
    <w:rsid w:val="00314056"/>
    <w:rsid w:val="003145CD"/>
    <w:rsid w:val="00315119"/>
    <w:rsid w:val="003154CD"/>
    <w:rsid w:val="00315D43"/>
    <w:rsid w:val="00315EF4"/>
    <w:rsid w:val="00316464"/>
    <w:rsid w:val="00316C69"/>
    <w:rsid w:val="003175CB"/>
    <w:rsid w:val="003178FD"/>
    <w:rsid w:val="00317AF2"/>
    <w:rsid w:val="00317BD7"/>
    <w:rsid w:val="00317DEF"/>
    <w:rsid w:val="0032067E"/>
    <w:rsid w:val="0032084E"/>
    <w:rsid w:val="00320CAE"/>
    <w:rsid w:val="003212A0"/>
    <w:rsid w:val="00321B98"/>
    <w:rsid w:val="003220D6"/>
    <w:rsid w:val="00322A67"/>
    <w:rsid w:val="00322BF3"/>
    <w:rsid w:val="00323092"/>
    <w:rsid w:val="00323922"/>
    <w:rsid w:val="003239A5"/>
    <w:rsid w:val="00323D47"/>
    <w:rsid w:val="00324195"/>
    <w:rsid w:val="0032441E"/>
    <w:rsid w:val="00325025"/>
    <w:rsid w:val="00325630"/>
    <w:rsid w:val="003257CB"/>
    <w:rsid w:val="00325E81"/>
    <w:rsid w:val="0032602D"/>
    <w:rsid w:val="003261E7"/>
    <w:rsid w:val="00326224"/>
    <w:rsid w:val="003266C9"/>
    <w:rsid w:val="0032679B"/>
    <w:rsid w:val="00326B27"/>
    <w:rsid w:val="00326CBB"/>
    <w:rsid w:val="00326D1B"/>
    <w:rsid w:val="00327290"/>
    <w:rsid w:val="003302F1"/>
    <w:rsid w:val="0033077D"/>
    <w:rsid w:val="00330781"/>
    <w:rsid w:val="0033083B"/>
    <w:rsid w:val="00330F36"/>
    <w:rsid w:val="00331148"/>
    <w:rsid w:val="003316B7"/>
    <w:rsid w:val="0033171E"/>
    <w:rsid w:val="003324D7"/>
    <w:rsid w:val="00332C58"/>
    <w:rsid w:val="00332DB3"/>
    <w:rsid w:val="0033364B"/>
    <w:rsid w:val="00333FCF"/>
    <w:rsid w:val="003356BD"/>
    <w:rsid w:val="00335903"/>
    <w:rsid w:val="003359D0"/>
    <w:rsid w:val="00335BD6"/>
    <w:rsid w:val="00335D9C"/>
    <w:rsid w:val="00335FD9"/>
    <w:rsid w:val="003363F7"/>
    <w:rsid w:val="003364B0"/>
    <w:rsid w:val="003367FD"/>
    <w:rsid w:val="00336A20"/>
    <w:rsid w:val="00337044"/>
    <w:rsid w:val="0033752C"/>
    <w:rsid w:val="0033790D"/>
    <w:rsid w:val="00337EC2"/>
    <w:rsid w:val="00337F9C"/>
    <w:rsid w:val="0034028C"/>
    <w:rsid w:val="003417BB"/>
    <w:rsid w:val="00342111"/>
    <w:rsid w:val="0034291E"/>
    <w:rsid w:val="00342A2D"/>
    <w:rsid w:val="00342B3E"/>
    <w:rsid w:val="00342B7A"/>
    <w:rsid w:val="00342C19"/>
    <w:rsid w:val="00343224"/>
    <w:rsid w:val="00343F46"/>
    <w:rsid w:val="00344838"/>
    <w:rsid w:val="00344E46"/>
    <w:rsid w:val="00344ECB"/>
    <w:rsid w:val="00345288"/>
    <w:rsid w:val="00345B00"/>
    <w:rsid w:val="00345B26"/>
    <w:rsid w:val="00345EBD"/>
    <w:rsid w:val="0034602B"/>
    <w:rsid w:val="003461B2"/>
    <w:rsid w:val="00346C9B"/>
    <w:rsid w:val="00346CFA"/>
    <w:rsid w:val="0034702A"/>
    <w:rsid w:val="00347253"/>
    <w:rsid w:val="003476A9"/>
    <w:rsid w:val="00347B40"/>
    <w:rsid w:val="00350BB9"/>
    <w:rsid w:val="0035104A"/>
    <w:rsid w:val="00351198"/>
    <w:rsid w:val="00351265"/>
    <w:rsid w:val="0035183E"/>
    <w:rsid w:val="00351AB3"/>
    <w:rsid w:val="00351B3E"/>
    <w:rsid w:val="00351BC6"/>
    <w:rsid w:val="00351C30"/>
    <w:rsid w:val="00351F33"/>
    <w:rsid w:val="003520BA"/>
    <w:rsid w:val="003527CF"/>
    <w:rsid w:val="00352C3E"/>
    <w:rsid w:val="00353048"/>
    <w:rsid w:val="0035372B"/>
    <w:rsid w:val="003538E6"/>
    <w:rsid w:val="003543CC"/>
    <w:rsid w:val="00355836"/>
    <w:rsid w:val="00355BC7"/>
    <w:rsid w:val="00355EDA"/>
    <w:rsid w:val="0035652A"/>
    <w:rsid w:val="00356934"/>
    <w:rsid w:val="00356A9A"/>
    <w:rsid w:val="00356BB4"/>
    <w:rsid w:val="003600E6"/>
    <w:rsid w:val="003605AC"/>
    <w:rsid w:val="00360649"/>
    <w:rsid w:val="00360E25"/>
    <w:rsid w:val="00360F55"/>
    <w:rsid w:val="003611D5"/>
    <w:rsid w:val="0036120F"/>
    <w:rsid w:val="00361A29"/>
    <w:rsid w:val="00361C59"/>
    <w:rsid w:val="00361DC6"/>
    <w:rsid w:val="00361E49"/>
    <w:rsid w:val="00361E8B"/>
    <w:rsid w:val="00361F7A"/>
    <w:rsid w:val="0036283C"/>
    <w:rsid w:val="003628E7"/>
    <w:rsid w:val="0036306D"/>
    <w:rsid w:val="00363552"/>
    <w:rsid w:val="00363A13"/>
    <w:rsid w:val="00364311"/>
    <w:rsid w:val="003647DD"/>
    <w:rsid w:val="00364B55"/>
    <w:rsid w:val="0036569E"/>
    <w:rsid w:val="003656E7"/>
    <w:rsid w:val="003659A8"/>
    <w:rsid w:val="00365EFB"/>
    <w:rsid w:val="00365F52"/>
    <w:rsid w:val="00367E11"/>
    <w:rsid w:val="0037078D"/>
    <w:rsid w:val="00370D82"/>
    <w:rsid w:val="00371037"/>
    <w:rsid w:val="00371656"/>
    <w:rsid w:val="00371E88"/>
    <w:rsid w:val="003727D1"/>
    <w:rsid w:val="00372BF3"/>
    <w:rsid w:val="003731FE"/>
    <w:rsid w:val="00373445"/>
    <w:rsid w:val="003735F6"/>
    <w:rsid w:val="00373824"/>
    <w:rsid w:val="0037397C"/>
    <w:rsid w:val="00373EFB"/>
    <w:rsid w:val="003749DA"/>
    <w:rsid w:val="0037540A"/>
    <w:rsid w:val="0037575D"/>
    <w:rsid w:val="0037638F"/>
    <w:rsid w:val="0037711F"/>
    <w:rsid w:val="003771A5"/>
    <w:rsid w:val="00377325"/>
    <w:rsid w:val="00377CDF"/>
    <w:rsid w:val="003817C3"/>
    <w:rsid w:val="00381CCA"/>
    <w:rsid w:val="00382699"/>
    <w:rsid w:val="00382C54"/>
    <w:rsid w:val="00382F03"/>
    <w:rsid w:val="0038335C"/>
    <w:rsid w:val="003835FA"/>
    <w:rsid w:val="00384125"/>
    <w:rsid w:val="00384CFE"/>
    <w:rsid w:val="00386944"/>
    <w:rsid w:val="00386C50"/>
    <w:rsid w:val="00386D1C"/>
    <w:rsid w:val="003870EF"/>
    <w:rsid w:val="0038772F"/>
    <w:rsid w:val="003877CD"/>
    <w:rsid w:val="00387E67"/>
    <w:rsid w:val="00390C9F"/>
    <w:rsid w:val="00390D20"/>
    <w:rsid w:val="00391548"/>
    <w:rsid w:val="003919B8"/>
    <w:rsid w:val="00391AEA"/>
    <w:rsid w:val="00391D58"/>
    <w:rsid w:val="00392313"/>
    <w:rsid w:val="00393348"/>
    <w:rsid w:val="00393815"/>
    <w:rsid w:val="003938DB"/>
    <w:rsid w:val="003940C5"/>
    <w:rsid w:val="00394722"/>
    <w:rsid w:val="00394923"/>
    <w:rsid w:val="0039511F"/>
    <w:rsid w:val="0039529D"/>
    <w:rsid w:val="00395308"/>
    <w:rsid w:val="00395556"/>
    <w:rsid w:val="00395875"/>
    <w:rsid w:val="00395898"/>
    <w:rsid w:val="003959CC"/>
    <w:rsid w:val="00395D00"/>
    <w:rsid w:val="00395EE4"/>
    <w:rsid w:val="00396C26"/>
    <w:rsid w:val="0039790C"/>
    <w:rsid w:val="00397A79"/>
    <w:rsid w:val="003A00CB"/>
    <w:rsid w:val="003A0B14"/>
    <w:rsid w:val="003A0B7F"/>
    <w:rsid w:val="003A11AA"/>
    <w:rsid w:val="003A1BD2"/>
    <w:rsid w:val="003A1DA5"/>
    <w:rsid w:val="003A2B9E"/>
    <w:rsid w:val="003A375E"/>
    <w:rsid w:val="003A402D"/>
    <w:rsid w:val="003A489C"/>
    <w:rsid w:val="003A4DFA"/>
    <w:rsid w:val="003A5013"/>
    <w:rsid w:val="003A5188"/>
    <w:rsid w:val="003A5312"/>
    <w:rsid w:val="003A571D"/>
    <w:rsid w:val="003A5AF4"/>
    <w:rsid w:val="003A603C"/>
    <w:rsid w:val="003A64D1"/>
    <w:rsid w:val="003A6D2F"/>
    <w:rsid w:val="003A7426"/>
    <w:rsid w:val="003A749E"/>
    <w:rsid w:val="003A75D8"/>
    <w:rsid w:val="003A787B"/>
    <w:rsid w:val="003A78DE"/>
    <w:rsid w:val="003A7EBD"/>
    <w:rsid w:val="003B04F1"/>
    <w:rsid w:val="003B0679"/>
    <w:rsid w:val="003B1813"/>
    <w:rsid w:val="003B1B84"/>
    <w:rsid w:val="003B1D53"/>
    <w:rsid w:val="003B2BE6"/>
    <w:rsid w:val="003B2DB4"/>
    <w:rsid w:val="003B2F65"/>
    <w:rsid w:val="003B361E"/>
    <w:rsid w:val="003B3977"/>
    <w:rsid w:val="003B4313"/>
    <w:rsid w:val="003B45F8"/>
    <w:rsid w:val="003B4706"/>
    <w:rsid w:val="003B5A0C"/>
    <w:rsid w:val="003B5F74"/>
    <w:rsid w:val="003B62CD"/>
    <w:rsid w:val="003B6572"/>
    <w:rsid w:val="003B682E"/>
    <w:rsid w:val="003B6CEE"/>
    <w:rsid w:val="003B6D43"/>
    <w:rsid w:val="003B6D8C"/>
    <w:rsid w:val="003B6E69"/>
    <w:rsid w:val="003B706F"/>
    <w:rsid w:val="003B7083"/>
    <w:rsid w:val="003B73E5"/>
    <w:rsid w:val="003B76AB"/>
    <w:rsid w:val="003B7970"/>
    <w:rsid w:val="003B7E81"/>
    <w:rsid w:val="003C0545"/>
    <w:rsid w:val="003C0C68"/>
    <w:rsid w:val="003C0EFA"/>
    <w:rsid w:val="003C0FE1"/>
    <w:rsid w:val="003C14B1"/>
    <w:rsid w:val="003C1C22"/>
    <w:rsid w:val="003C1DA4"/>
    <w:rsid w:val="003C3267"/>
    <w:rsid w:val="003C39CD"/>
    <w:rsid w:val="003C3D71"/>
    <w:rsid w:val="003C3F11"/>
    <w:rsid w:val="003C47FC"/>
    <w:rsid w:val="003C5004"/>
    <w:rsid w:val="003C5336"/>
    <w:rsid w:val="003C53B1"/>
    <w:rsid w:val="003C55B4"/>
    <w:rsid w:val="003C570C"/>
    <w:rsid w:val="003C6131"/>
    <w:rsid w:val="003C702D"/>
    <w:rsid w:val="003C7031"/>
    <w:rsid w:val="003C749D"/>
    <w:rsid w:val="003C7ED7"/>
    <w:rsid w:val="003D0811"/>
    <w:rsid w:val="003D0A0C"/>
    <w:rsid w:val="003D19EF"/>
    <w:rsid w:val="003D1B7D"/>
    <w:rsid w:val="003D1F9C"/>
    <w:rsid w:val="003D2438"/>
    <w:rsid w:val="003D272A"/>
    <w:rsid w:val="003D2926"/>
    <w:rsid w:val="003D2939"/>
    <w:rsid w:val="003D3672"/>
    <w:rsid w:val="003D36FE"/>
    <w:rsid w:val="003D3B4F"/>
    <w:rsid w:val="003D40AE"/>
    <w:rsid w:val="003D4221"/>
    <w:rsid w:val="003D45F8"/>
    <w:rsid w:val="003D485D"/>
    <w:rsid w:val="003D5B2D"/>
    <w:rsid w:val="003D68CA"/>
    <w:rsid w:val="003D6E9F"/>
    <w:rsid w:val="003D7269"/>
    <w:rsid w:val="003D7328"/>
    <w:rsid w:val="003D7850"/>
    <w:rsid w:val="003E138E"/>
    <w:rsid w:val="003E1398"/>
    <w:rsid w:val="003E16A6"/>
    <w:rsid w:val="003E16E0"/>
    <w:rsid w:val="003E1C53"/>
    <w:rsid w:val="003E20C7"/>
    <w:rsid w:val="003E20E4"/>
    <w:rsid w:val="003E2551"/>
    <w:rsid w:val="003E3016"/>
    <w:rsid w:val="003E334A"/>
    <w:rsid w:val="003E41E1"/>
    <w:rsid w:val="003E4357"/>
    <w:rsid w:val="003E466A"/>
    <w:rsid w:val="003E534C"/>
    <w:rsid w:val="003E5769"/>
    <w:rsid w:val="003E5948"/>
    <w:rsid w:val="003E5960"/>
    <w:rsid w:val="003E5A23"/>
    <w:rsid w:val="003E5D89"/>
    <w:rsid w:val="003E5F4B"/>
    <w:rsid w:val="003E5FF7"/>
    <w:rsid w:val="003E63FD"/>
    <w:rsid w:val="003E6457"/>
    <w:rsid w:val="003E64E5"/>
    <w:rsid w:val="003E6676"/>
    <w:rsid w:val="003E6CBA"/>
    <w:rsid w:val="003E6D7D"/>
    <w:rsid w:val="003E79F0"/>
    <w:rsid w:val="003E7FF4"/>
    <w:rsid w:val="003F01D8"/>
    <w:rsid w:val="003F0C85"/>
    <w:rsid w:val="003F1327"/>
    <w:rsid w:val="003F1664"/>
    <w:rsid w:val="003F1B04"/>
    <w:rsid w:val="003F1DB6"/>
    <w:rsid w:val="003F207E"/>
    <w:rsid w:val="003F29E3"/>
    <w:rsid w:val="003F2BAF"/>
    <w:rsid w:val="003F3219"/>
    <w:rsid w:val="003F33E9"/>
    <w:rsid w:val="003F34A7"/>
    <w:rsid w:val="003F3801"/>
    <w:rsid w:val="003F3CD7"/>
    <w:rsid w:val="003F3F98"/>
    <w:rsid w:val="003F43E2"/>
    <w:rsid w:val="003F440F"/>
    <w:rsid w:val="003F4BF9"/>
    <w:rsid w:val="003F5371"/>
    <w:rsid w:val="003F56D4"/>
    <w:rsid w:val="003F5A2F"/>
    <w:rsid w:val="003F5B55"/>
    <w:rsid w:val="003F6648"/>
    <w:rsid w:val="003F6809"/>
    <w:rsid w:val="003F6C92"/>
    <w:rsid w:val="003F6ED2"/>
    <w:rsid w:val="003F7AC9"/>
    <w:rsid w:val="003F7BDA"/>
    <w:rsid w:val="003F7C3A"/>
    <w:rsid w:val="00400732"/>
    <w:rsid w:val="00400744"/>
    <w:rsid w:val="00400C31"/>
    <w:rsid w:val="00401F38"/>
    <w:rsid w:val="004023E6"/>
    <w:rsid w:val="00403AFB"/>
    <w:rsid w:val="00403E08"/>
    <w:rsid w:val="00404D63"/>
    <w:rsid w:val="00405E3B"/>
    <w:rsid w:val="00405E94"/>
    <w:rsid w:val="00406A66"/>
    <w:rsid w:val="00406C82"/>
    <w:rsid w:val="0040734D"/>
    <w:rsid w:val="0040739C"/>
    <w:rsid w:val="004074AB"/>
    <w:rsid w:val="00407B38"/>
    <w:rsid w:val="00410037"/>
    <w:rsid w:val="0041126A"/>
    <w:rsid w:val="00412A5D"/>
    <w:rsid w:val="00412EFB"/>
    <w:rsid w:val="00413096"/>
    <w:rsid w:val="0041344F"/>
    <w:rsid w:val="00413768"/>
    <w:rsid w:val="00413DAD"/>
    <w:rsid w:val="00413E9E"/>
    <w:rsid w:val="004143FC"/>
    <w:rsid w:val="00414968"/>
    <w:rsid w:val="00414A8B"/>
    <w:rsid w:val="00414CFC"/>
    <w:rsid w:val="00414D76"/>
    <w:rsid w:val="00414E85"/>
    <w:rsid w:val="004152FC"/>
    <w:rsid w:val="004154C1"/>
    <w:rsid w:val="00415DAE"/>
    <w:rsid w:val="004161C9"/>
    <w:rsid w:val="00416BCC"/>
    <w:rsid w:val="00416EA4"/>
    <w:rsid w:val="00416FF7"/>
    <w:rsid w:val="00417AD0"/>
    <w:rsid w:val="00417DBA"/>
    <w:rsid w:val="00417FBC"/>
    <w:rsid w:val="004209B9"/>
    <w:rsid w:val="00421071"/>
    <w:rsid w:val="004213CE"/>
    <w:rsid w:val="00421F83"/>
    <w:rsid w:val="004223DF"/>
    <w:rsid w:val="00422A68"/>
    <w:rsid w:val="00422B32"/>
    <w:rsid w:val="00423437"/>
    <w:rsid w:val="00423D1D"/>
    <w:rsid w:val="004242F7"/>
    <w:rsid w:val="0042475E"/>
    <w:rsid w:val="00424AB6"/>
    <w:rsid w:val="004256ED"/>
    <w:rsid w:val="00425BCC"/>
    <w:rsid w:val="00425BDB"/>
    <w:rsid w:val="00425DD1"/>
    <w:rsid w:val="00425E4D"/>
    <w:rsid w:val="00426BEB"/>
    <w:rsid w:val="00426D6C"/>
    <w:rsid w:val="00427052"/>
    <w:rsid w:val="0042727D"/>
    <w:rsid w:val="0042745D"/>
    <w:rsid w:val="00427638"/>
    <w:rsid w:val="00427AEF"/>
    <w:rsid w:val="004300E5"/>
    <w:rsid w:val="004302A6"/>
    <w:rsid w:val="00430AA9"/>
    <w:rsid w:val="00430C98"/>
    <w:rsid w:val="0043110A"/>
    <w:rsid w:val="004313E7"/>
    <w:rsid w:val="00431CAB"/>
    <w:rsid w:val="00431D36"/>
    <w:rsid w:val="00433186"/>
    <w:rsid w:val="00433252"/>
    <w:rsid w:val="00433CF3"/>
    <w:rsid w:val="00433E00"/>
    <w:rsid w:val="0043476E"/>
    <w:rsid w:val="004348BC"/>
    <w:rsid w:val="004348BF"/>
    <w:rsid w:val="0043548A"/>
    <w:rsid w:val="00435604"/>
    <w:rsid w:val="00435BF4"/>
    <w:rsid w:val="00435FBE"/>
    <w:rsid w:val="00436879"/>
    <w:rsid w:val="004376F5"/>
    <w:rsid w:val="00437CE5"/>
    <w:rsid w:val="00437F16"/>
    <w:rsid w:val="0044027E"/>
    <w:rsid w:val="00440408"/>
    <w:rsid w:val="004410CA"/>
    <w:rsid w:val="004413F4"/>
    <w:rsid w:val="004418F2"/>
    <w:rsid w:val="00441D12"/>
    <w:rsid w:val="00442162"/>
    <w:rsid w:val="00442400"/>
    <w:rsid w:val="00442C2B"/>
    <w:rsid w:val="00443432"/>
    <w:rsid w:val="00443597"/>
    <w:rsid w:val="00444035"/>
    <w:rsid w:val="0044435E"/>
    <w:rsid w:val="00444467"/>
    <w:rsid w:val="00444530"/>
    <w:rsid w:val="00444904"/>
    <w:rsid w:val="00444F2C"/>
    <w:rsid w:val="00445B35"/>
    <w:rsid w:val="004463B0"/>
    <w:rsid w:val="004467E3"/>
    <w:rsid w:val="00446870"/>
    <w:rsid w:val="00450175"/>
    <w:rsid w:val="004507BE"/>
    <w:rsid w:val="00451601"/>
    <w:rsid w:val="00451630"/>
    <w:rsid w:val="004517C8"/>
    <w:rsid w:val="00452261"/>
    <w:rsid w:val="004522B2"/>
    <w:rsid w:val="0045235D"/>
    <w:rsid w:val="00452525"/>
    <w:rsid w:val="00452567"/>
    <w:rsid w:val="00452AE0"/>
    <w:rsid w:val="0045328D"/>
    <w:rsid w:val="0045331B"/>
    <w:rsid w:val="0045364D"/>
    <w:rsid w:val="0045390E"/>
    <w:rsid w:val="00453965"/>
    <w:rsid w:val="00453C07"/>
    <w:rsid w:val="00453C54"/>
    <w:rsid w:val="0045473C"/>
    <w:rsid w:val="0045474F"/>
    <w:rsid w:val="004547B0"/>
    <w:rsid w:val="00454937"/>
    <w:rsid w:val="00454949"/>
    <w:rsid w:val="00454A6C"/>
    <w:rsid w:val="0045545C"/>
    <w:rsid w:val="00455531"/>
    <w:rsid w:val="004555F1"/>
    <w:rsid w:val="00455793"/>
    <w:rsid w:val="004558B4"/>
    <w:rsid w:val="00455E86"/>
    <w:rsid w:val="0045691F"/>
    <w:rsid w:val="00456E53"/>
    <w:rsid w:val="00456F61"/>
    <w:rsid w:val="00457080"/>
    <w:rsid w:val="00457A4F"/>
    <w:rsid w:val="00457C8B"/>
    <w:rsid w:val="004602B6"/>
    <w:rsid w:val="0046087C"/>
    <w:rsid w:val="004608D3"/>
    <w:rsid w:val="00461668"/>
    <w:rsid w:val="0046220F"/>
    <w:rsid w:val="00462259"/>
    <w:rsid w:val="00462B8E"/>
    <w:rsid w:val="004630AB"/>
    <w:rsid w:val="0046328F"/>
    <w:rsid w:val="004634A4"/>
    <w:rsid w:val="00463A16"/>
    <w:rsid w:val="00463AF1"/>
    <w:rsid w:val="004646C3"/>
    <w:rsid w:val="00464C7A"/>
    <w:rsid w:val="00464FC7"/>
    <w:rsid w:val="004659F3"/>
    <w:rsid w:val="00465E8A"/>
    <w:rsid w:val="0046653E"/>
    <w:rsid w:val="00466693"/>
    <w:rsid w:val="00466C97"/>
    <w:rsid w:val="00467438"/>
    <w:rsid w:val="00467845"/>
    <w:rsid w:val="004701D3"/>
    <w:rsid w:val="00470954"/>
    <w:rsid w:val="004709B8"/>
    <w:rsid w:val="00471059"/>
    <w:rsid w:val="0047237D"/>
    <w:rsid w:val="004724C4"/>
    <w:rsid w:val="0047311A"/>
    <w:rsid w:val="0047364F"/>
    <w:rsid w:val="00473B1A"/>
    <w:rsid w:val="00474346"/>
    <w:rsid w:val="00474956"/>
    <w:rsid w:val="00474D87"/>
    <w:rsid w:val="004752A6"/>
    <w:rsid w:val="00475349"/>
    <w:rsid w:val="00475B73"/>
    <w:rsid w:val="00476EEF"/>
    <w:rsid w:val="004771D3"/>
    <w:rsid w:val="004776D9"/>
    <w:rsid w:val="004779CD"/>
    <w:rsid w:val="00477C2D"/>
    <w:rsid w:val="00480BFA"/>
    <w:rsid w:val="00480DD5"/>
    <w:rsid w:val="00480FB7"/>
    <w:rsid w:val="004813E0"/>
    <w:rsid w:val="0048152B"/>
    <w:rsid w:val="00482710"/>
    <w:rsid w:val="00482AA0"/>
    <w:rsid w:val="00483752"/>
    <w:rsid w:val="004837A8"/>
    <w:rsid w:val="00483CBD"/>
    <w:rsid w:val="00484197"/>
    <w:rsid w:val="0048476D"/>
    <w:rsid w:val="00484F97"/>
    <w:rsid w:val="00485049"/>
    <w:rsid w:val="00485F31"/>
    <w:rsid w:val="004866B4"/>
    <w:rsid w:val="00486923"/>
    <w:rsid w:val="004900BE"/>
    <w:rsid w:val="004903F5"/>
    <w:rsid w:val="00490991"/>
    <w:rsid w:val="00490C33"/>
    <w:rsid w:val="00490E27"/>
    <w:rsid w:val="00491267"/>
    <w:rsid w:val="004913E5"/>
    <w:rsid w:val="004915D5"/>
    <w:rsid w:val="00491ADE"/>
    <w:rsid w:val="00491D73"/>
    <w:rsid w:val="00492649"/>
    <w:rsid w:val="004927F0"/>
    <w:rsid w:val="00492A8E"/>
    <w:rsid w:val="00492FEB"/>
    <w:rsid w:val="0049307B"/>
    <w:rsid w:val="00493624"/>
    <w:rsid w:val="004940EA"/>
    <w:rsid w:val="00494422"/>
    <w:rsid w:val="004945E1"/>
    <w:rsid w:val="00494BFE"/>
    <w:rsid w:val="00494F8B"/>
    <w:rsid w:val="004952B2"/>
    <w:rsid w:val="0049588D"/>
    <w:rsid w:val="00495976"/>
    <w:rsid w:val="00496313"/>
    <w:rsid w:val="004969CE"/>
    <w:rsid w:val="0049759D"/>
    <w:rsid w:val="0049776D"/>
    <w:rsid w:val="00497E1C"/>
    <w:rsid w:val="004A0FCF"/>
    <w:rsid w:val="004A150D"/>
    <w:rsid w:val="004A1629"/>
    <w:rsid w:val="004A2673"/>
    <w:rsid w:val="004A2CA4"/>
    <w:rsid w:val="004A3181"/>
    <w:rsid w:val="004A337B"/>
    <w:rsid w:val="004A3809"/>
    <w:rsid w:val="004A3E5D"/>
    <w:rsid w:val="004A3F5F"/>
    <w:rsid w:val="004A3FF5"/>
    <w:rsid w:val="004A43FF"/>
    <w:rsid w:val="004A4E75"/>
    <w:rsid w:val="004A504D"/>
    <w:rsid w:val="004A5363"/>
    <w:rsid w:val="004A736A"/>
    <w:rsid w:val="004B010F"/>
    <w:rsid w:val="004B13FE"/>
    <w:rsid w:val="004B1795"/>
    <w:rsid w:val="004B1B97"/>
    <w:rsid w:val="004B1FE6"/>
    <w:rsid w:val="004B2409"/>
    <w:rsid w:val="004B296B"/>
    <w:rsid w:val="004B3124"/>
    <w:rsid w:val="004B31D0"/>
    <w:rsid w:val="004B3C78"/>
    <w:rsid w:val="004B4069"/>
    <w:rsid w:val="004B4D09"/>
    <w:rsid w:val="004B5D95"/>
    <w:rsid w:val="004B6A7B"/>
    <w:rsid w:val="004B6B82"/>
    <w:rsid w:val="004B7CBD"/>
    <w:rsid w:val="004B7E79"/>
    <w:rsid w:val="004B7F43"/>
    <w:rsid w:val="004C002F"/>
    <w:rsid w:val="004C015A"/>
    <w:rsid w:val="004C036D"/>
    <w:rsid w:val="004C03B4"/>
    <w:rsid w:val="004C066C"/>
    <w:rsid w:val="004C0A9B"/>
    <w:rsid w:val="004C0B5E"/>
    <w:rsid w:val="004C0E67"/>
    <w:rsid w:val="004C1A60"/>
    <w:rsid w:val="004C2DB8"/>
    <w:rsid w:val="004C31F3"/>
    <w:rsid w:val="004C32EB"/>
    <w:rsid w:val="004C40CC"/>
    <w:rsid w:val="004C438D"/>
    <w:rsid w:val="004C4EA2"/>
    <w:rsid w:val="004C50F7"/>
    <w:rsid w:val="004C54C0"/>
    <w:rsid w:val="004C55A1"/>
    <w:rsid w:val="004C5F11"/>
    <w:rsid w:val="004C6243"/>
    <w:rsid w:val="004C63D8"/>
    <w:rsid w:val="004C69F7"/>
    <w:rsid w:val="004C6D16"/>
    <w:rsid w:val="004C75DA"/>
    <w:rsid w:val="004C7D3D"/>
    <w:rsid w:val="004C7F48"/>
    <w:rsid w:val="004D10F7"/>
    <w:rsid w:val="004D150B"/>
    <w:rsid w:val="004D15C7"/>
    <w:rsid w:val="004D18C8"/>
    <w:rsid w:val="004D1A15"/>
    <w:rsid w:val="004D1D7A"/>
    <w:rsid w:val="004D1DB0"/>
    <w:rsid w:val="004D23F8"/>
    <w:rsid w:val="004D282B"/>
    <w:rsid w:val="004D2ECC"/>
    <w:rsid w:val="004D38F7"/>
    <w:rsid w:val="004D4077"/>
    <w:rsid w:val="004D4207"/>
    <w:rsid w:val="004D464B"/>
    <w:rsid w:val="004D4B1A"/>
    <w:rsid w:val="004D4E23"/>
    <w:rsid w:val="004D51FE"/>
    <w:rsid w:val="004D581D"/>
    <w:rsid w:val="004D5B10"/>
    <w:rsid w:val="004D6300"/>
    <w:rsid w:val="004D6787"/>
    <w:rsid w:val="004D73D2"/>
    <w:rsid w:val="004D76B4"/>
    <w:rsid w:val="004E0261"/>
    <w:rsid w:val="004E0F3B"/>
    <w:rsid w:val="004E0FBE"/>
    <w:rsid w:val="004E0FF1"/>
    <w:rsid w:val="004E13A2"/>
    <w:rsid w:val="004E2010"/>
    <w:rsid w:val="004E2306"/>
    <w:rsid w:val="004E2BDF"/>
    <w:rsid w:val="004E3753"/>
    <w:rsid w:val="004E3BBF"/>
    <w:rsid w:val="004E4320"/>
    <w:rsid w:val="004E451E"/>
    <w:rsid w:val="004E4845"/>
    <w:rsid w:val="004E5851"/>
    <w:rsid w:val="004E6072"/>
    <w:rsid w:val="004E6648"/>
    <w:rsid w:val="004E6C49"/>
    <w:rsid w:val="004E6F94"/>
    <w:rsid w:val="004E72B2"/>
    <w:rsid w:val="004E7364"/>
    <w:rsid w:val="004E7A5B"/>
    <w:rsid w:val="004E7B7C"/>
    <w:rsid w:val="004E7CFE"/>
    <w:rsid w:val="004F07C9"/>
    <w:rsid w:val="004F0889"/>
    <w:rsid w:val="004F0B10"/>
    <w:rsid w:val="004F174F"/>
    <w:rsid w:val="004F1797"/>
    <w:rsid w:val="004F1BD0"/>
    <w:rsid w:val="004F214C"/>
    <w:rsid w:val="004F25F4"/>
    <w:rsid w:val="004F295F"/>
    <w:rsid w:val="004F3085"/>
    <w:rsid w:val="004F45ED"/>
    <w:rsid w:val="004F58EB"/>
    <w:rsid w:val="004F592B"/>
    <w:rsid w:val="004F5F62"/>
    <w:rsid w:val="004F6759"/>
    <w:rsid w:val="004F7427"/>
    <w:rsid w:val="004F753A"/>
    <w:rsid w:val="004F7E8E"/>
    <w:rsid w:val="0050224B"/>
    <w:rsid w:val="005023BB"/>
    <w:rsid w:val="00502B94"/>
    <w:rsid w:val="005030D4"/>
    <w:rsid w:val="00503579"/>
    <w:rsid w:val="005036A2"/>
    <w:rsid w:val="00503AE2"/>
    <w:rsid w:val="00503D93"/>
    <w:rsid w:val="00504E49"/>
    <w:rsid w:val="00505155"/>
    <w:rsid w:val="005057B6"/>
    <w:rsid w:val="005065FE"/>
    <w:rsid w:val="005067E9"/>
    <w:rsid w:val="00506F90"/>
    <w:rsid w:val="00507252"/>
    <w:rsid w:val="005076E8"/>
    <w:rsid w:val="005079D8"/>
    <w:rsid w:val="0051003E"/>
    <w:rsid w:val="005101F5"/>
    <w:rsid w:val="00511013"/>
    <w:rsid w:val="0051128D"/>
    <w:rsid w:val="00511417"/>
    <w:rsid w:val="00511483"/>
    <w:rsid w:val="005117BC"/>
    <w:rsid w:val="00511E91"/>
    <w:rsid w:val="00511F6D"/>
    <w:rsid w:val="00512580"/>
    <w:rsid w:val="005135F6"/>
    <w:rsid w:val="0051398C"/>
    <w:rsid w:val="00513C97"/>
    <w:rsid w:val="005142C4"/>
    <w:rsid w:val="00514AA4"/>
    <w:rsid w:val="00515AE4"/>
    <w:rsid w:val="005160CF"/>
    <w:rsid w:val="0051645C"/>
    <w:rsid w:val="00516C47"/>
    <w:rsid w:val="00517D6C"/>
    <w:rsid w:val="00517FD2"/>
    <w:rsid w:val="005202CD"/>
    <w:rsid w:val="00520B5F"/>
    <w:rsid w:val="00521341"/>
    <w:rsid w:val="00521650"/>
    <w:rsid w:val="0052175E"/>
    <w:rsid w:val="005218CE"/>
    <w:rsid w:val="00521D93"/>
    <w:rsid w:val="005220D2"/>
    <w:rsid w:val="0052232B"/>
    <w:rsid w:val="00522400"/>
    <w:rsid w:val="0052304D"/>
    <w:rsid w:val="00523251"/>
    <w:rsid w:val="00523757"/>
    <w:rsid w:val="005239C2"/>
    <w:rsid w:val="00523F7A"/>
    <w:rsid w:val="005245BE"/>
    <w:rsid w:val="0052476B"/>
    <w:rsid w:val="00525872"/>
    <w:rsid w:val="00525CCE"/>
    <w:rsid w:val="00525DB8"/>
    <w:rsid w:val="0052608E"/>
    <w:rsid w:val="00526220"/>
    <w:rsid w:val="005264DA"/>
    <w:rsid w:val="00526A65"/>
    <w:rsid w:val="00526A86"/>
    <w:rsid w:val="00526DD2"/>
    <w:rsid w:val="005270AA"/>
    <w:rsid w:val="0052721C"/>
    <w:rsid w:val="0052754F"/>
    <w:rsid w:val="0052758B"/>
    <w:rsid w:val="005301B5"/>
    <w:rsid w:val="005302E0"/>
    <w:rsid w:val="00530384"/>
    <w:rsid w:val="005306C9"/>
    <w:rsid w:val="005308F8"/>
    <w:rsid w:val="00530A25"/>
    <w:rsid w:val="00530B12"/>
    <w:rsid w:val="005317D0"/>
    <w:rsid w:val="00531A76"/>
    <w:rsid w:val="0053237C"/>
    <w:rsid w:val="005337A7"/>
    <w:rsid w:val="00533C6B"/>
    <w:rsid w:val="00533FBD"/>
    <w:rsid w:val="005342F5"/>
    <w:rsid w:val="0053446A"/>
    <w:rsid w:val="0053546D"/>
    <w:rsid w:val="00535AC2"/>
    <w:rsid w:val="00536047"/>
    <w:rsid w:val="00536163"/>
    <w:rsid w:val="00536334"/>
    <w:rsid w:val="00536B5C"/>
    <w:rsid w:val="00537131"/>
    <w:rsid w:val="0053722C"/>
    <w:rsid w:val="0053725D"/>
    <w:rsid w:val="005378D1"/>
    <w:rsid w:val="00537A86"/>
    <w:rsid w:val="00537D44"/>
    <w:rsid w:val="00540099"/>
    <w:rsid w:val="005401C2"/>
    <w:rsid w:val="005402E2"/>
    <w:rsid w:val="0054083E"/>
    <w:rsid w:val="00540C91"/>
    <w:rsid w:val="00540EDF"/>
    <w:rsid w:val="00540FF9"/>
    <w:rsid w:val="00542117"/>
    <w:rsid w:val="00542408"/>
    <w:rsid w:val="0054288C"/>
    <w:rsid w:val="00542986"/>
    <w:rsid w:val="00542D51"/>
    <w:rsid w:val="00543212"/>
    <w:rsid w:val="0054367B"/>
    <w:rsid w:val="00543809"/>
    <w:rsid w:val="00543C53"/>
    <w:rsid w:val="00544962"/>
    <w:rsid w:val="00544F2D"/>
    <w:rsid w:val="005450AA"/>
    <w:rsid w:val="00545115"/>
    <w:rsid w:val="005452F5"/>
    <w:rsid w:val="00545EC5"/>
    <w:rsid w:val="00546674"/>
    <w:rsid w:val="0054680F"/>
    <w:rsid w:val="005471BF"/>
    <w:rsid w:val="00547AB8"/>
    <w:rsid w:val="00547B17"/>
    <w:rsid w:val="00550604"/>
    <w:rsid w:val="00550DDE"/>
    <w:rsid w:val="00550E03"/>
    <w:rsid w:val="00551190"/>
    <w:rsid w:val="0055133C"/>
    <w:rsid w:val="00551B76"/>
    <w:rsid w:val="00552D8C"/>
    <w:rsid w:val="00552ED1"/>
    <w:rsid w:val="005532E5"/>
    <w:rsid w:val="00553B8A"/>
    <w:rsid w:val="0055477E"/>
    <w:rsid w:val="00554C08"/>
    <w:rsid w:val="005554FD"/>
    <w:rsid w:val="00555520"/>
    <w:rsid w:val="0055594B"/>
    <w:rsid w:val="00555AAD"/>
    <w:rsid w:val="00555EDF"/>
    <w:rsid w:val="005561B1"/>
    <w:rsid w:val="005568B1"/>
    <w:rsid w:val="00556E77"/>
    <w:rsid w:val="00556FD9"/>
    <w:rsid w:val="005578B5"/>
    <w:rsid w:val="00557B1A"/>
    <w:rsid w:val="0056088B"/>
    <w:rsid w:val="0056110C"/>
    <w:rsid w:val="005611BD"/>
    <w:rsid w:val="0056138E"/>
    <w:rsid w:val="0056254F"/>
    <w:rsid w:val="0056281A"/>
    <w:rsid w:val="00562AAD"/>
    <w:rsid w:val="00562C30"/>
    <w:rsid w:val="00563067"/>
    <w:rsid w:val="00563442"/>
    <w:rsid w:val="0056487E"/>
    <w:rsid w:val="00564A33"/>
    <w:rsid w:val="005651EA"/>
    <w:rsid w:val="005658C0"/>
    <w:rsid w:val="00566422"/>
    <w:rsid w:val="005667B5"/>
    <w:rsid w:val="00566D6D"/>
    <w:rsid w:val="00566EEB"/>
    <w:rsid w:val="00567666"/>
    <w:rsid w:val="0056768A"/>
    <w:rsid w:val="00567994"/>
    <w:rsid w:val="00567B60"/>
    <w:rsid w:val="00567BA3"/>
    <w:rsid w:val="00567C5B"/>
    <w:rsid w:val="005701A1"/>
    <w:rsid w:val="005704F4"/>
    <w:rsid w:val="00570EA5"/>
    <w:rsid w:val="005712F8"/>
    <w:rsid w:val="0057209C"/>
    <w:rsid w:val="005725EA"/>
    <w:rsid w:val="005726A3"/>
    <w:rsid w:val="00572886"/>
    <w:rsid w:val="00572934"/>
    <w:rsid w:val="00572AA3"/>
    <w:rsid w:val="005736E0"/>
    <w:rsid w:val="00573DD8"/>
    <w:rsid w:val="00574007"/>
    <w:rsid w:val="0057465B"/>
    <w:rsid w:val="00574EA9"/>
    <w:rsid w:val="005755A1"/>
    <w:rsid w:val="00575674"/>
    <w:rsid w:val="0057592A"/>
    <w:rsid w:val="005766EC"/>
    <w:rsid w:val="005767D9"/>
    <w:rsid w:val="00577146"/>
    <w:rsid w:val="0057732A"/>
    <w:rsid w:val="005773A0"/>
    <w:rsid w:val="0057765B"/>
    <w:rsid w:val="005800F8"/>
    <w:rsid w:val="005801AA"/>
    <w:rsid w:val="00580A07"/>
    <w:rsid w:val="0058107E"/>
    <w:rsid w:val="0058156A"/>
    <w:rsid w:val="00581789"/>
    <w:rsid w:val="00581869"/>
    <w:rsid w:val="00581BD2"/>
    <w:rsid w:val="00581E0B"/>
    <w:rsid w:val="00582002"/>
    <w:rsid w:val="00582C64"/>
    <w:rsid w:val="00583C58"/>
    <w:rsid w:val="00583E0F"/>
    <w:rsid w:val="00584050"/>
    <w:rsid w:val="005843D8"/>
    <w:rsid w:val="00584CF3"/>
    <w:rsid w:val="0058501F"/>
    <w:rsid w:val="00585525"/>
    <w:rsid w:val="00585538"/>
    <w:rsid w:val="0058570E"/>
    <w:rsid w:val="005860CF"/>
    <w:rsid w:val="005861E2"/>
    <w:rsid w:val="00586D72"/>
    <w:rsid w:val="0058782A"/>
    <w:rsid w:val="00587934"/>
    <w:rsid w:val="00590CA8"/>
    <w:rsid w:val="00590CC7"/>
    <w:rsid w:val="00590E36"/>
    <w:rsid w:val="00590F71"/>
    <w:rsid w:val="00591EA5"/>
    <w:rsid w:val="00592518"/>
    <w:rsid w:val="00592632"/>
    <w:rsid w:val="00592A3C"/>
    <w:rsid w:val="005933B5"/>
    <w:rsid w:val="00593540"/>
    <w:rsid w:val="00593DCE"/>
    <w:rsid w:val="00594A39"/>
    <w:rsid w:val="005957AA"/>
    <w:rsid w:val="00595BCD"/>
    <w:rsid w:val="00595F55"/>
    <w:rsid w:val="0059603E"/>
    <w:rsid w:val="00596DF4"/>
    <w:rsid w:val="00596F16"/>
    <w:rsid w:val="00597C10"/>
    <w:rsid w:val="00597ED0"/>
    <w:rsid w:val="005A004D"/>
    <w:rsid w:val="005A046E"/>
    <w:rsid w:val="005A0825"/>
    <w:rsid w:val="005A11AC"/>
    <w:rsid w:val="005A12E0"/>
    <w:rsid w:val="005A17B8"/>
    <w:rsid w:val="005A1C35"/>
    <w:rsid w:val="005A239F"/>
    <w:rsid w:val="005A27F0"/>
    <w:rsid w:val="005A34F5"/>
    <w:rsid w:val="005A3C75"/>
    <w:rsid w:val="005A4223"/>
    <w:rsid w:val="005A452B"/>
    <w:rsid w:val="005A5DB7"/>
    <w:rsid w:val="005A606D"/>
    <w:rsid w:val="005A6F0C"/>
    <w:rsid w:val="005A6F3F"/>
    <w:rsid w:val="005A719F"/>
    <w:rsid w:val="005A77B0"/>
    <w:rsid w:val="005A7F14"/>
    <w:rsid w:val="005B0443"/>
    <w:rsid w:val="005B0534"/>
    <w:rsid w:val="005B0739"/>
    <w:rsid w:val="005B0828"/>
    <w:rsid w:val="005B18D8"/>
    <w:rsid w:val="005B1AA8"/>
    <w:rsid w:val="005B1E1C"/>
    <w:rsid w:val="005B27C2"/>
    <w:rsid w:val="005B2853"/>
    <w:rsid w:val="005B2A0E"/>
    <w:rsid w:val="005B32B6"/>
    <w:rsid w:val="005B3E37"/>
    <w:rsid w:val="005B41AD"/>
    <w:rsid w:val="005B4D3F"/>
    <w:rsid w:val="005B58FA"/>
    <w:rsid w:val="005B5FFD"/>
    <w:rsid w:val="005B64CC"/>
    <w:rsid w:val="005B6602"/>
    <w:rsid w:val="005B66AB"/>
    <w:rsid w:val="005B6BC6"/>
    <w:rsid w:val="005B6C5A"/>
    <w:rsid w:val="005B6DCB"/>
    <w:rsid w:val="005B77F0"/>
    <w:rsid w:val="005B787B"/>
    <w:rsid w:val="005C03A9"/>
    <w:rsid w:val="005C10C3"/>
    <w:rsid w:val="005C14E3"/>
    <w:rsid w:val="005C15BC"/>
    <w:rsid w:val="005C176B"/>
    <w:rsid w:val="005C1DCB"/>
    <w:rsid w:val="005C1F21"/>
    <w:rsid w:val="005C272D"/>
    <w:rsid w:val="005C3B25"/>
    <w:rsid w:val="005C41EA"/>
    <w:rsid w:val="005C44B6"/>
    <w:rsid w:val="005C44C7"/>
    <w:rsid w:val="005C5053"/>
    <w:rsid w:val="005C571B"/>
    <w:rsid w:val="005C5858"/>
    <w:rsid w:val="005C5ACE"/>
    <w:rsid w:val="005C68E9"/>
    <w:rsid w:val="005C6BF8"/>
    <w:rsid w:val="005C6C10"/>
    <w:rsid w:val="005C6F4B"/>
    <w:rsid w:val="005C7950"/>
    <w:rsid w:val="005C7953"/>
    <w:rsid w:val="005C7BCD"/>
    <w:rsid w:val="005C7C42"/>
    <w:rsid w:val="005D03D7"/>
    <w:rsid w:val="005D09DB"/>
    <w:rsid w:val="005D0D1A"/>
    <w:rsid w:val="005D0F2E"/>
    <w:rsid w:val="005D13A0"/>
    <w:rsid w:val="005D13F4"/>
    <w:rsid w:val="005D2607"/>
    <w:rsid w:val="005D26B8"/>
    <w:rsid w:val="005D3067"/>
    <w:rsid w:val="005D4773"/>
    <w:rsid w:val="005D486F"/>
    <w:rsid w:val="005D50F4"/>
    <w:rsid w:val="005D53FE"/>
    <w:rsid w:val="005D5430"/>
    <w:rsid w:val="005D588C"/>
    <w:rsid w:val="005D5D03"/>
    <w:rsid w:val="005D62C4"/>
    <w:rsid w:val="005D64D0"/>
    <w:rsid w:val="005D65C0"/>
    <w:rsid w:val="005D6C41"/>
    <w:rsid w:val="005D6D0D"/>
    <w:rsid w:val="005D6D1B"/>
    <w:rsid w:val="005D6DBE"/>
    <w:rsid w:val="005D6EBF"/>
    <w:rsid w:val="005D772C"/>
    <w:rsid w:val="005E0719"/>
    <w:rsid w:val="005E1333"/>
    <w:rsid w:val="005E146D"/>
    <w:rsid w:val="005E1A6C"/>
    <w:rsid w:val="005E1D74"/>
    <w:rsid w:val="005E2996"/>
    <w:rsid w:val="005E2F66"/>
    <w:rsid w:val="005E2FB4"/>
    <w:rsid w:val="005E502D"/>
    <w:rsid w:val="005E555E"/>
    <w:rsid w:val="005E5C27"/>
    <w:rsid w:val="005E63C9"/>
    <w:rsid w:val="005E6E34"/>
    <w:rsid w:val="005E7267"/>
    <w:rsid w:val="005E7759"/>
    <w:rsid w:val="005E78BC"/>
    <w:rsid w:val="005E7E1D"/>
    <w:rsid w:val="005F044F"/>
    <w:rsid w:val="005F05FF"/>
    <w:rsid w:val="005F0905"/>
    <w:rsid w:val="005F0F5F"/>
    <w:rsid w:val="005F1387"/>
    <w:rsid w:val="005F29F4"/>
    <w:rsid w:val="005F2D82"/>
    <w:rsid w:val="005F2F80"/>
    <w:rsid w:val="005F4664"/>
    <w:rsid w:val="005F4781"/>
    <w:rsid w:val="005F4CDA"/>
    <w:rsid w:val="005F5147"/>
    <w:rsid w:val="005F53C3"/>
    <w:rsid w:val="005F55FC"/>
    <w:rsid w:val="005F58F9"/>
    <w:rsid w:val="005F5A28"/>
    <w:rsid w:val="005F5B42"/>
    <w:rsid w:val="005F5EFB"/>
    <w:rsid w:val="005F60E5"/>
    <w:rsid w:val="005F6642"/>
    <w:rsid w:val="005F6664"/>
    <w:rsid w:val="005F66E7"/>
    <w:rsid w:val="005F6EA9"/>
    <w:rsid w:val="005F70C2"/>
    <w:rsid w:val="005F744A"/>
    <w:rsid w:val="005F756D"/>
    <w:rsid w:val="005F7D48"/>
    <w:rsid w:val="005F7DCF"/>
    <w:rsid w:val="006006BC"/>
    <w:rsid w:val="0060085C"/>
    <w:rsid w:val="00600E6D"/>
    <w:rsid w:val="0060145B"/>
    <w:rsid w:val="006017D6"/>
    <w:rsid w:val="0060261A"/>
    <w:rsid w:val="006032E4"/>
    <w:rsid w:val="00603865"/>
    <w:rsid w:val="00603932"/>
    <w:rsid w:val="00603BC9"/>
    <w:rsid w:val="00604377"/>
    <w:rsid w:val="00604B8F"/>
    <w:rsid w:val="00604BE2"/>
    <w:rsid w:val="0060517F"/>
    <w:rsid w:val="006054AD"/>
    <w:rsid w:val="00605AB0"/>
    <w:rsid w:val="006064E4"/>
    <w:rsid w:val="006066BB"/>
    <w:rsid w:val="00606739"/>
    <w:rsid w:val="00606B38"/>
    <w:rsid w:val="00606EA2"/>
    <w:rsid w:val="006070F7"/>
    <w:rsid w:val="006075E7"/>
    <w:rsid w:val="00610C1F"/>
    <w:rsid w:val="00610ECF"/>
    <w:rsid w:val="006112D0"/>
    <w:rsid w:val="006122D7"/>
    <w:rsid w:val="006123CD"/>
    <w:rsid w:val="0061240A"/>
    <w:rsid w:val="00612600"/>
    <w:rsid w:val="00612DFF"/>
    <w:rsid w:val="00612E37"/>
    <w:rsid w:val="00613048"/>
    <w:rsid w:val="0061335D"/>
    <w:rsid w:val="006135BF"/>
    <w:rsid w:val="00613A69"/>
    <w:rsid w:val="00614076"/>
    <w:rsid w:val="00614D4E"/>
    <w:rsid w:val="006157AC"/>
    <w:rsid w:val="006158A2"/>
    <w:rsid w:val="006158FC"/>
    <w:rsid w:val="00615CF4"/>
    <w:rsid w:val="00616022"/>
    <w:rsid w:val="006164B6"/>
    <w:rsid w:val="006179A5"/>
    <w:rsid w:val="006201F3"/>
    <w:rsid w:val="00620A2B"/>
    <w:rsid w:val="00620A3F"/>
    <w:rsid w:val="00620B76"/>
    <w:rsid w:val="00620C5C"/>
    <w:rsid w:val="00620EA7"/>
    <w:rsid w:val="00621DEB"/>
    <w:rsid w:val="006224BC"/>
    <w:rsid w:val="0062307D"/>
    <w:rsid w:val="006234BC"/>
    <w:rsid w:val="00623670"/>
    <w:rsid w:val="006238AF"/>
    <w:rsid w:val="006249C3"/>
    <w:rsid w:val="00624D92"/>
    <w:rsid w:val="00624E2A"/>
    <w:rsid w:val="0062514B"/>
    <w:rsid w:val="0062522C"/>
    <w:rsid w:val="0062523B"/>
    <w:rsid w:val="006254F3"/>
    <w:rsid w:val="006256B8"/>
    <w:rsid w:val="00625ECE"/>
    <w:rsid w:val="006260D0"/>
    <w:rsid w:val="00626712"/>
    <w:rsid w:val="00627B6F"/>
    <w:rsid w:val="00627FC1"/>
    <w:rsid w:val="0063000D"/>
    <w:rsid w:val="00630372"/>
    <w:rsid w:val="00630D32"/>
    <w:rsid w:val="0063104F"/>
    <w:rsid w:val="00631BF5"/>
    <w:rsid w:val="00631DD1"/>
    <w:rsid w:val="00631E70"/>
    <w:rsid w:val="006325CD"/>
    <w:rsid w:val="00632CB6"/>
    <w:rsid w:val="00632D00"/>
    <w:rsid w:val="00633361"/>
    <w:rsid w:val="00633602"/>
    <w:rsid w:val="00633A50"/>
    <w:rsid w:val="00633C1C"/>
    <w:rsid w:val="00633E0C"/>
    <w:rsid w:val="00633FE5"/>
    <w:rsid w:val="0063411D"/>
    <w:rsid w:val="0063446F"/>
    <w:rsid w:val="0063479F"/>
    <w:rsid w:val="00634BE4"/>
    <w:rsid w:val="00634D0D"/>
    <w:rsid w:val="00635602"/>
    <w:rsid w:val="00635BA7"/>
    <w:rsid w:val="006363D0"/>
    <w:rsid w:val="00636495"/>
    <w:rsid w:val="00636DAF"/>
    <w:rsid w:val="006374BD"/>
    <w:rsid w:val="00637F9A"/>
    <w:rsid w:val="00640177"/>
    <w:rsid w:val="00640CE9"/>
    <w:rsid w:val="006417D2"/>
    <w:rsid w:val="00641CA2"/>
    <w:rsid w:val="00642285"/>
    <w:rsid w:val="0064252D"/>
    <w:rsid w:val="00643325"/>
    <w:rsid w:val="00643826"/>
    <w:rsid w:val="00643A26"/>
    <w:rsid w:val="00643A31"/>
    <w:rsid w:val="006441DD"/>
    <w:rsid w:val="00644B8F"/>
    <w:rsid w:val="00644FD3"/>
    <w:rsid w:val="0064518D"/>
    <w:rsid w:val="00645F79"/>
    <w:rsid w:val="00647BBF"/>
    <w:rsid w:val="00650280"/>
    <w:rsid w:val="00650486"/>
    <w:rsid w:val="00650A2C"/>
    <w:rsid w:val="00651426"/>
    <w:rsid w:val="00651696"/>
    <w:rsid w:val="0065172D"/>
    <w:rsid w:val="00651C67"/>
    <w:rsid w:val="006524B0"/>
    <w:rsid w:val="0065307A"/>
    <w:rsid w:val="006533DC"/>
    <w:rsid w:val="00653561"/>
    <w:rsid w:val="00653578"/>
    <w:rsid w:val="006538DD"/>
    <w:rsid w:val="006539E6"/>
    <w:rsid w:val="00653DB6"/>
    <w:rsid w:val="00653E30"/>
    <w:rsid w:val="00654111"/>
    <w:rsid w:val="0065498F"/>
    <w:rsid w:val="00654D45"/>
    <w:rsid w:val="0065508A"/>
    <w:rsid w:val="00655E71"/>
    <w:rsid w:val="00655EBA"/>
    <w:rsid w:val="00655FBB"/>
    <w:rsid w:val="006569D4"/>
    <w:rsid w:val="006573F8"/>
    <w:rsid w:val="0065794B"/>
    <w:rsid w:val="00657F93"/>
    <w:rsid w:val="006609EC"/>
    <w:rsid w:val="00660B3B"/>
    <w:rsid w:val="00660BC0"/>
    <w:rsid w:val="006611C8"/>
    <w:rsid w:val="006617D9"/>
    <w:rsid w:val="006624A8"/>
    <w:rsid w:val="006635E6"/>
    <w:rsid w:val="00663BE1"/>
    <w:rsid w:val="00663C11"/>
    <w:rsid w:val="00663CA8"/>
    <w:rsid w:val="006651EE"/>
    <w:rsid w:val="006658ED"/>
    <w:rsid w:val="00665957"/>
    <w:rsid w:val="006663A2"/>
    <w:rsid w:val="006668C2"/>
    <w:rsid w:val="00666946"/>
    <w:rsid w:val="00666A74"/>
    <w:rsid w:val="006678D8"/>
    <w:rsid w:val="00667F95"/>
    <w:rsid w:val="00670354"/>
    <w:rsid w:val="00670428"/>
    <w:rsid w:val="006709B2"/>
    <w:rsid w:val="00671167"/>
    <w:rsid w:val="006715E2"/>
    <w:rsid w:val="00671B7B"/>
    <w:rsid w:val="00671E25"/>
    <w:rsid w:val="00672002"/>
    <w:rsid w:val="00672322"/>
    <w:rsid w:val="006734B8"/>
    <w:rsid w:val="00673501"/>
    <w:rsid w:val="00674026"/>
    <w:rsid w:val="00674232"/>
    <w:rsid w:val="00675144"/>
    <w:rsid w:val="006763B7"/>
    <w:rsid w:val="006765D5"/>
    <w:rsid w:val="0067660C"/>
    <w:rsid w:val="00676749"/>
    <w:rsid w:val="006767F9"/>
    <w:rsid w:val="006768B1"/>
    <w:rsid w:val="00676A9A"/>
    <w:rsid w:val="00677B0F"/>
    <w:rsid w:val="00680222"/>
    <w:rsid w:val="00680DFF"/>
    <w:rsid w:val="00680FB2"/>
    <w:rsid w:val="006811A0"/>
    <w:rsid w:val="006811BB"/>
    <w:rsid w:val="00681465"/>
    <w:rsid w:val="00681DE5"/>
    <w:rsid w:val="00681FF2"/>
    <w:rsid w:val="00683092"/>
    <w:rsid w:val="0068312C"/>
    <w:rsid w:val="00683272"/>
    <w:rsid w:val="0068333D"/>
    <w:rsid w:val="0068347F"/>
    <w:rsid w:val="006834B8"/>
    <w:rsid w:val="006843CB"/>
    <w:rsid w:val="0068450B"/>
    <w:rsid w:val="00684F60"/>
    <w:rsid w:val="0068686B"/>
    <w:rsid w:val="006872C0"/>
    <w:rsid w:val="006873B6"/>
    <w:rsid w:val="0069050E"/>
    <w:rsid w:val="00690FEB"/>
    <w:rsid w:val="0069117F"/>
    <w:rsid w:val="00691688"/>
    <w:rsid w:val="006916D0"/>
    <w:rsid w:val="006920E6"/>
    <w:rsid w:val="00692557"/>
    <w:rsid w:val="006926B1"/>
    <w:rsid w:val="00692B83"/>
    <w:rsid w:val="00693D98"/>
    <w:rsid w:val="00693ED3"/>
    <w:rsid w:val="00694F03"/>
    <w:rsid w:val="00694F8C"/>
    <w:rsid w:val="0069501D"/>
    <w:rsid w:val="006960F5"/>
    <w:rsid w:val="00696A75"/>
    <w:rsid w:val="00696C45"/>
    <w:rsid w:val="00696E31"/>
    <w:rsid w:val="0069712C"/>
    <w:rsid w:val="00697704"/>
    <w:rsid w:val="00697896"/>
    <w:rsid w:val="00697980"/>
    <w:rsid w:val="00697A12"/>
    <w:rsid w:val="00697E9B"/>
    <w:rsid w:val="006A049C"/>
    <w:rsid w:val="006A0558"/>
    <w:rsid w:val="006A0845"/>
    <w:rsid w:val="006A1116"/>
    <w:rsid w:val="006A19ED"/>
    <w:rsid w:val="006A1E3B"/>
    <w:rsid w:val="006A2CA1"/>
    <w:rsid w:val="006A2FDF"/>
    <w:rsid w:val="006A3375"/>
    <w:rsid w:val="006A3964"/>
    <w:rsid w:val="006A3F77"/>
    <w:rsid w:val="006A444D"/>
    <w:rsid w:val="006A44A4"/>
    <w:rsid w:val="006A47AA"/>
    <w:rsid w:val="006A4A44"/>
    <w:rsid w:val="006A4B54"/>
    <w:rsid w:val="006A597F"/>
    <w:rsid w:val="006A6319"/>
    <w:rsid w:val="006A655C"/>
    <w:rsid w:val="006A6560"/>
    <w:rsid w:val="006A6666"/>
    <w:rsid w:val="006A66EC"/>
    <w:rsid w:val="006A6956"/>
    <w:rsid w:val="006A6B5E"/>
    <w:rsid w:val="006A7321"/>
    <w:rsid w:val="006A7784"/>
    <w:rsid w:val="006A7994"/>
    <w:rsid w:val="006A7CC3"/>
    <w:rsid w:val="006A7F61"/>
    <w:rsid w:val="006B0B90"/>
    <w:rsid w:val="006B0C14"/>
    <w:rsid w:val="006B0C4A"/>
    <w:rsid w:val="006B1695"/>
    <w:rsid w:val="006B2B1E"/>
    <w:rsid w:val="006B2BD9"/>
    <w:rsid w:val="006B3234"/>
    <w:rsid w:val="006B35C8"/>
    <w:rsid w:val="006B37AE"/>
    <w:rsid w:val="006B405A"/>
    <w:rsid w:val="006B40AA"/>
    <w:rsid w:val="006B417E"/>
    <w:rsid w:val="006B4A0C"/>
    <w:rsid w:val="006B4A53"/>
    <w:rsid w:val="006B51ED"/>
    <w:rsid w:val="006B528E"/>
    <w:rsid w:val="006B5532"/>
    <w:rsid w:val="006B5558"/>
    <w:rsid w:val="006B5A9A"/>
    <w:rsid w:val="006B6522"/>
    <w:rsid w:val="006B6589"/>
    <w:rsid w:val="006B6C86"/>
    <w:rsid w:val="006C00B3"/>
    <w:rsid w:val="006C07B4"/>
    <w:rsid w:val="006C0A56"/>
    <w:rsid w:val="006C0DB0"/>
    <w:rsid w:val="006C0E04"/>
    <w:rsid w:val="006C0F64"/>
    <w:rsid w:val="006C142E"/>
    <w:rsid w:val="006C1F22"/>
    <w:rsid w:val="006C2007"/>
    <w:rsid w:val="006C29CE"/>
    <w:rsid w:val="006C2D16"/>
    <w:rsid w:val="006C2E32"/>
    <w:rsid w:val="006C2F66"/>
    <w:rsid w:val="006C3100"/>
    <w:rsid w:val="006C3673"/>
    <w:rsid w:val="006C387D"/>
    <w:rsid w:val="006C3D77"/>
    <w:rsid w:val="006C400E"/>
    <w:rsid w:val="006C43AD"/>
    <w:rsid w:val="006C4C62"/>
    <w:rsid w:val="006C53D0"/>
    <w:rsid w:val="006C65E2"/>
    <w:rsid w:val="006C703C"/>
    <w:rsid w:val="006C73CC"/>
    <w:rsid w:val="006C7B22"/>
    <w:rsid w:val="006C7F83"/>
    <w:rsid w:val="006D0027"/>
    <w:rsid w:val="006D0170"/>
    <w:rsid w:val="006D1C39"/>
    <w:rsid w:val="006D1E35"/>
    <w:rsid w:val="006D2321"/>
    <w:rsid w:val="006D2491"/>
    <w:rsid w:val="006D2611"/>
    <w:rsid w:val="006D2777"/>
    <w:rsid w:val="006D2B86"/>
    <w:rsid w:val="006D335B"/>
    <w:rsid w:val="006D3F39"/>
    <w:rsid w:val="006D42CD"/>
    <w:rsid w:val="006D452D"/>
    <w:rsid w:val="006D4781"/>
    <w:rsid w:val="006D4AE7"/>
    <w:rsid w:val="006D5711"/>
    <w:rsid w:val="006D6782"/>
    <w:rsid w:val="006D6961"/>
    <w:rsid w:val="006D7963"/>
    <w:rsid w:val="006D79DA"/>
    <w:rsid w:val="006E052D"/>
    <w:rsid w:val="006E0951"/>
    <w:rsid w:val="006E151D"/>
    <w:rsid w:val="006E1697"/>
    <w:rsid w:val="006E19CD"/>
    <w:rsid w:val="006E24BD"/>
    <w:rsid w:val="006E3036"/>
    <w:rsid w:val="006E31CF"/>
    <w:rsid w:val="006E328A"/>
    <w:rsid w:val="006E3530"/>
    <w:rsid w:val="006E3737"/>
    <w:rsid w:val="006E411F"/>
    <w:rsid w:val="006E4531"/>
    <w:rsid w:val="006E4CD8"/>
    <w:rsid w:val="006E5102"/>
    <w:rsid w:val="006E58AB"/>
    <w:rsid w:val="006E592E"/>
    <w:rsid w:val="006E59AF"/>
    <w:rsid w:val="006E654B"/>
    <w:rsid w:val="006E6655"/>
    <w:rsid w:val="006E66FB"/>
    <w:rsid w:val="006E6CDE"/>
    <w:rsid w:val="006E72A9"/>
    <w:rsid w:val="006E72EC"/>
    <w:rsid w:val="006E7FE2"/>
    <w:rsid w:val="006F0287"/>
    <w:rsid w:val="006F0658"/>
    <w:rsid w:val="006F09FC"/>
    <w:rsid w:val="006F11AA"/>
    <w:rsid w:val="006F1319"/>
    <w:rsid w:val="006F1DB9"/>
    <w:rsid w:val="006F1DFC"/>
    <w:rsid w:val="006F1E59"/>
    <w:rsid w:val="006F2648"/>
    <w:rsid w:val="006F26DD"/>
    <w:rsid w:val="006F3443"/>
    <w:rsid w:val="006F3883"/>
    <w:rsid w:val="006F3E94"/>
    <w:rsid w:val="006F42A6"/>
    <w:rsid w:val="006F4761"/>
    <w:rsid w:val="006F48C4"/>
    <w:rsid w:val="006F54ED"/>
    <w:rsid w:val="006F5807"/>
    <w:rsid w:val="006F5E0B"/>
    <w:rsid w:val="006F7098"/>
    <w:rsid w:val="006F70A0"/>
    <w:rsid w:val="006F7382"/>
    <w:rsid w:val="006F79BF"/>
    <w:rsid w:val="007010F1"/>
    <w:rsid w:val="00701174"/>
    <w:rsid w:val="007019D0"/>
    <w:rsid w:val="00701A1E"/>
    <w:rsid w:val="00702084"/>
    <w:rsid w:val="007022B6"/>
    <w:rsid w:val="00702BBF"/>
    <w:rsid w:val="00702EF2"/>
    <w:rsid w:val="00702F01"/>
    <w:rsid w:val="00703107"/>
    <w:rsid w:val="007034F8"/>
    <w:rsid w:val="0070418B"/>
    <w:rsid w:val="007049B5"/>
    <w:rsid w:val="00704FAF"/>
    <w:rsid w:val="00705211"/>
    <w:rsid w:val="00706004"/>
    <w:rsid w:val="007062DF"/>
    <w:rsid w:val="00706AA0"/>
    <w:rsid w:val="00706BAA"/>
    <w:rsid w:val="007072F8"/>
    <w:rsid w:val="007076A4"/>
    <w:rsid w:val="0070780F"/>
    <w:rsid w:val="00710228"/>
    <w:rsid w:val="0071023B"/>
    <w:rsid w:val="00710512"/>
    <w:rsid w:val="00711060"/>
    <w:rsid w:val="007118B9"/>
    <w:rsid w:val="00712462"/>
    <w:rsid w:val="007128C0"/>
    <w:rsid w:val="00713426"/>
    <w:rsid w:val="00713D36"/>
    <w:rsid w:val="00714744"/>
    <w:rsid w:val="0071576B"/>
    <w:rsid w:val="00715965"/>
    <w:rsid w:val="007159A6"/>
    <w:rsid w:val="00715C65"/>
    <w:rsid w:val="00716DAF"/>
    <w:rsid w:val="00717306"/>
    <w:rsid w:val="0071761A"/>
    <w:rsid w:val="00717988"/>
    <w:rsid w:val="007204FE"/>
    <w:rsid w:val="00721024"/>
    <w:rsid w:val="0072150D"/>
    <w:rsid w:val="0072176B"/>
    <w:rsid w:val="00721AA3"/>
    <w:rsid w:val="007227C9"/>
    <w:rsid w:val="00722C37"/>
    <w:rsid w:val="00722C95"/>
    <w:rsid w:val="00722F04"/>
    <w:rsid w:val="0072317D"/>
    <w:rsid w:val="00723E3D"/>
    <w:rsid w:val="00724343"/>
    <w:rsid w:val="00724A52"/>
    <w:rsid w:val="00724CBA"/>
    <w:rsid w:val="00725667"/>
    <w:rsid w:val="00726066"/>
    <w:rsid w:val="0072648C"/>
    <w:rsid w:val="00726807"/>
    <w:rsid w:val="007271E1"/>
    <w:rsid w:val="007275DB"/>
    <w:rsid w:val="007302DA"/>
    <w:rsid w:val="00730491"/>
    <w:rsid w:val="007307BC"/>
    <w:rsid w:val="00730A00"/>
    <w:rsid w:val="00730CDA"/>
    <w:rsid w:val="00731AF9"/>
    <w:rsid w:val="00731DA9"/>
    <w:rsid w:val="00731FA7"/>
    <w:rsid w:val="00731FC9"/>
    <w:rsid w:val="007324CF"/>
    <w:rsid w:val="007339AE"/>
    <w:rsid w:val="00733B12"/>
    <w:rsid w:val="00733EF3"/>
    <w:rsid w:val="007343A6"/>
    <w:rsid w:val="00734B6D"/>
    <w:rsid w:val="00734DD2"/>
    <w:rsid w:val="00735171"/>
    <w:rsid w:val="00735A01"/>
    <w:rsid w:val="00736266"/>
    <w:rsid w:val="0073626D"/>
    <w:rsid w:val="00736445"/>
    <w:rsid w:val="00736876"/>
    <w:rsid w:val="00736884"/>
    <w:rsid w:val="00736A84"/>
    <w:rsid w:val="00736C8A"/>
    <w:rsid w:val="00736ED7"/>
    <w:rsid w:val="007373F0"/>
    <w:rsid w:val="00737CB1"/>
    <w:rsid w:val="007407AF"/>
    <w:rsid w:val="00740D27"/>
    <w:rsid w:val="0074192E"/>
    <w:rsid w:val="007419AF"/>
    <w:rsid w:val="00741EBF"/>
    <w:rsid w:val="00741F43"/>
    <w:rsid w:val="00742095"/>
    <w:rsid w:val="00742462"/>
    <w:rsid w:val="00742481"/>
    <w:rsid w:val="00742B3F"/>
    <w:rsid w:val="00742FC5"/>
    <w:rsid w:val="00744372"/>
    <w:rsid w:val="007452F4"/>
    <w:rsid w:val="00745655"/>
    <w:rsid w:val="00745C55"/>
    <w:rsid w:val="00746147"/>
    <w:rsid w:val="00746757"/>
    <w:rsid w:val="00746B1D"/>
    <w:rsid w:val="007470BB"/>
    <w:rsid w:val="0074738C"/>
    <w:rsid w:val="00747588"/>
    <w:rsid w:val="00747816"/>
    <w:rsid w:val="00750177"/>
    <w:rsid w:val="0075019F"/>
    <w:rsid w:val="0075074E"/>
    <w:rsid w:val="00750D81"/>
    <w:rsid w:val="00751037"/>
    <w:rsid w:val="007520BB"/>
    <w:rsid w:val="00752108"/>
    <w:rsid w:val="007521BD"/>
    <w:rsid w:val="007521DA"/>
    <w:rsid w:val="00752583"/>
    <w:rsid w:val="007526A1"/>
    <w:rsid w:val="00752AE2"/>
    <w:rsid w:val="00752F2B"/>
    <w:rsid w:val="00752F8F"/>
    <w:rsid w:val="00753380"/>
    <w:rsid w:val="0075349E"/>
    <w:rsid w:val="007536AE"/>
    <w:rsid w:val="007536C1"/>
    <w:rsid w:val="00753971"/>
    <w:rsid w:val="00753C02"/>
    <w:rsid w:val="00753E22"/>
    <w:rsid w:val="0075512B"/>
    <w:rsid w:val="00755381"/>
    <w:rsid w:val="00755832"/>
    <w:rsid w:val="00755B50"/>
    <w:rsid w:val="00755D9F"/>
    <w:rsid w:val="00756513"/>
    <w:rsid w:val="00756EFE"/>
    <w:rsid w:val="0076017C"/>
    <w:rsid w:val="007608D7"/>
    <w:rsid w:val="00761C27"/>
    <w:rsid w:val="00761EE6"/>
    <w:rsid w:val="0076254C"/>
    <w:rsid w:val="00762957"/>
    <w:rsid w:val="00762DB4"/>
    <w:rsid w:val="0076312F"/>
    <w:rsid w:val="00763CFB"/>
    <w:rsid w:val="00763FC4"/>
    <w:rsid w:val="00764014"/>
    <w:rsid w:val="00764285"/>
    <w:rsid w:val="007645BB"/>
    <w:rsid w:val="007645E7"/>
    <w:rsid w:val="007646A3"/>
    <w:rsid w:val="00764831"/>
    <w:rsid w:val="00764B89"/>
    <w:rsid w:val="00764EBD"/>
    <w:rsid w:val="007651A7"/>
    <w:rsid w:val="00765219"/>
    <w:rsid w:val="0076582C"/>
    <w:rsid w:val="00765853"/>
    <w:rsid w:val="00765FC8"/>
    <w:rsid w:val="00766357"/>
    <w:rsid w:val="007669F8"/>
    <w:rsid w:val="00766BE5"/>
    <w:rsid w:val="00766F81"/>
    <w:rsid w:val="00767A59"/>
    <w:rsid w:val="00767EE0"/>
    <w:rsid w:val="007700D9"/>
    <w:rsid w:val="007702BB"/>
    <w:rsid w:val="00770A12"/>
    <w:rsid w:val="00770B1A"/>
    <w:rsid w:val="00770CEA"/>
    <w:rsid w:val="00770D50"/>
    <w:rsid w:val="0077130D"/>
    <w:rsid w:val="00771987"/>
    <w:rsid w:val="007727B5"/>
    <w:rsid w:val="00772C65"/>
    <w:rsid w:val="007734CD"/>
    <w:rsid w:val="00773773"/>
    <w:rsid w:val="00774593"/>
    <w:rsid w:val="00774D8F"/>
    <w:rsid w:val="00775395"/>
    <w:rsid w:val="00775491"/>
    <w:rsid w:val="0077561E"/>
    <w:rsid w:val="00775BFF"/>
    <w:rsid w:val="00775DDB"/>
    <w:rsid w:val="00776150"/>
    <w:rsid w:val="00776269"/>
    <w:rsid w:val="00776BFD"/>
    <w:rsid w:val="00776CF8"/>
    <w:rsid w:val="00776D50"/>
    <w:rsid w:val="00777C3C"/>
    <w:rsid w:val="00780A8B"/>
    <w:rsid w:val="00780DC4"/>
    <w:rsid w:val="00780E00"/>
    <w:rsid w:val="0078109D"/>
    <w:rsid w:val="007818F8"/>
    <w:rsid w:val="007828DD"/>
    <w:rsid w:val="00782E4E"/>
    <w:rsid w:val="00783086"/>
    <w:rsid w:val="0078368A"/>
    <w:rsid w:val="00783AC2"/>
    <w:rsid w:val="00784463"/>
    <w:rsid w:val="007844ED"/>
    <w:rsid w:val="00784790"/>
    <w:rsid w:val="00784B69"/>
    <w:rsid w:val="00785914"/>
    <w:rsid w:val="007860F3"/>
    <w:rsid w:val="007878D3"/>
    <w:rsid w:val="0079036A"/>
    <w:rsid w:val="0079038F"/>
    <w:rsid w:val="00790A12"/>
    <w:rsid w:val="00790AFD"/>
    <w:rsid w:val="00790B19"/>
    <w:rsid w:val="00790BE7"/>
    <w:rsid w:val="00790F90"/>
    <w:rsid w:val="00791429"/>
    <w:rsid w:val="00791787"/>
    <w:rsid w:val="00791F2F"/>
    <w:rsid w:val="007924CA"/>
    <w:rsid w:val="0079378D"/>
    <w:rsid w:val="007939DA"/>
    <w:rsid w:val="0079416C"/>
    <w:rsid w:val="007942DD"/>
    <w:rsid w:val="00794579"/>
    <w:rsid w:val="00794598"/>
    <w:rsid w:val="007947C0"/>
    <w:rsid w:val="00796F2E"/>
    <w:rsid w:val="007970A1"/>
    <w:rsid w:val="00797502"/>
    <w:rsid w:val="00797722"/>
    <w:rsid w:val="00797F5D"/>
    <w:rsid w:val="007A0267"/>
    <w:rsid w:val="007A0F72"/>
    <w:rsid w:val="007A12AD"/>
    <w:rsid w:val="007A12FE"/>
    <w:rsid w:val="007A1625"/>
    <w:rsid w:val="007A1EFD"/>
    <w:rsid w:val="007A2110"/>
    <w:rsid w:val="007A214E"/>
    <w:rsid w:val="007A2D28"/>
    <w:rsid w:val="007A2F9F"/>
    <w:rsid w:val="007A3654"/>
    <w:rsid w:val="007A4558"/>
    <w:rsid w:val="007A4593"/>
    <w:rsid w:val="007A4CA0"/>
    <w:rsid w:val="007A4FF6"/>
    <w:rsid w:val="007A5338"/>
    <w:rsid w:val="007A5341"/>
    <w:rsid w:val="007A57ED"/>
    <w:rsid w:val="007A58E5"/>
    <w:rsid w:val="007A5C2E"/>
    <w:rsid w:val="007A5C72"/>
    <w:rsid w:val="007A5CDB"/>
    <w:rsid w:val="007A5E6E"/>
    <w:rsid w:val="007A7B93"/>
    <w:rsid w:val="007A7EFF"/>
    <w:rsid w:val="007B04C6"/>
    <w:rsid w:val="007B10EE"/>
    <w:rsid w:val="007B11DA"/>
    <w:rsid w:val="007B173E"/>
    <w:rsid w:val="007B1C8B"/>
    <w:rsid w:val="007B1C98"/>
    <w:rsid w:val="007B20E4"/>
    <w:rsid w:val="007B22D8"/>
    <w:rsid w:val="007B3E80"/>
    <w:rsid w:val="007B456F"/>
    <w:rsid w:val="007B485A"/>
    <w:rsid w:val="007B5407"/>
    <w:rsid w:val="007B5EE5"/>
    <w:rsid w:val="007B5F4A"/>
    <w:rsid w:val="007B6146"/>
    <w:rsid w:val="007B6606"/>
    <w:rsid w:val="007B687D"/>
    <w:rsid w:val="007B6BAB"/>
    <w:rsid w:val="007B6C07"/>
    <w:rsid w:val="007B72BB"/>
    <w:rsid w:val="007B7413"/>
    <w:rsid w:val="007B744E"/>
    <w:rsid w:val="007B74D2"/>
    <w:rsid w:val="007B780D"/>
    <w:rsid w:val="007B7C30"/>
    <w:rsid w:val="007B7FFD"/>
    <w:rsid w:val="007C0B17"/>
    <w:rsid w:val="007C0ECD"/>
    <w:rsid w:val="007C13FC"/>
    <w:rsid w:val="007C207E"/>
    <w:rsid w:val="007C2098"/>
    <w:rsid w:val="007C2309"/>
    <w:rsid w:val="007C2860"/>
    <w:rsid w:val="007C2BC3"/>
    <w:rsid w:val="007C2E62"/>
    <w:rsid w:val="007C3671"/>
    <w:rsid w:val="007C36C8"/>
    <w:rsid w:val="007C3FCB"/>
    <w:rsid w:val="007C49F6"/>
    <w:rsid w:val="007C54BA"/>
    <w:rsid w:val="007C6284"/>
    <w:rsid w:val="007C6608"/>
    <w:rsid w:val="007C785C"/>
    <w:rsid w:val="007D019F"/>
    <w:rsid w:val="007D01D7"/>
    <w:rsid w:val="007D04A9"/>
    <w:rsid w:val="007D093E"/>
    <w:rsid w:val="007D0B67"/>
    <w:rsid w:val="007D136E"/>
    <w:rsid w:val="007D1462"/>
    <w:rsid w:val="007D1C1E"/>
    <w:rsid w:val="007D2493"/>
    <w:rsid w:val="007D25B7"/>
    <w:rsid w:val="007D2B83"/>
    <w:rsid w:val="007D2C72"/>
    <w:rsid w:val="007D2F2A"/>
    <w:rsid w:val="007D34B0"/>
    <w:rsid w:val="007D4739"/>
    <w:rsid w:val="007D49DA"/>
    <w:rsid w:val="007D4BA0"/>
    <w:rsid w:val="007D501C"/>
    <w:rsid w:val="007D63C3"/>
    <w:rsid w:val="007D640D"/>
    <w:rsid w:val="007D66F3"/>
    <w:rsid w:val="007D69A5"/>
    <w:rsid w:val="007D712C"/>
    <w:rsid w:val="007D7BBC"/>
    <w:rsid w:val="007E011E"/>
    <w:rsid w:val="007E0290"/>
    <w:rsid w:val="007E0EEC"/>
    <w:rsid w:val="007E16C8"/>
    <w:rsid w:val="007E1A5B"/>
    <w:rsid w:val="007E22BF"/>
    <w:rsid w:val="007E24C9"/>
    <w:rsid w:val="007E3A95"/>
    <w:rsid w:val="007E3BCD"/>
    <w:rsid w:val="007E3FB4"/>
    <w:rsid w:val="007E44BD"/>
    <w:rsid w:val="007E4A12"/>
    <w:rsid w:val="007E4C21"/>
    <w:rsid w:val="007E5F68"/>
    <w:rsid w:val="007E6B4C"/>
    <w:rsid w:val="007E6FD9"/>
    <w:rsid w:val="007E72AA"/>
    <w:rsid w:val="007E746D"/>
    <w:rsid w:val="007E79EA"/>
    <w:rsid w:val="007F0256"/>
    <w:rsid w:val="007F049F"/>
    <w:rsid w:val="007F0604"/>
    <w:rsid w:val="007F0DC3"/>
    <w:rsid w:val="007F15A7"/>
    <w:rsid w:val="007F18F4"/>
    <w:rsid w:val="007F24AE"/>
    <w:rsid w:val="007F2780"/>
    <w:rsid w:val="007F304B"/>
    <w:rsid w:val="007F39CE"/>
    <w:rsid w:val="007F39E7"/>
    <w:rsid w:val="007F3ACC"/>
    <w:rsid w:val="007F3B89"/>
    <w:rsid w:val="007F3C4D"/>
    <w:rsid w:val="007F3DC9"/>
    <w:rsid w:val="007F45B1"/>
    <w:rsid w:val="007F4B39"/>
    <w:rsid w:val="007F5E32"/>
    <w:rsid w:val="007F5F22"/>
    <w:rsid w:val="007F6705"/>
    <w:rsid w:val="007F6CBB"/>
    <w:rsid w:val="007F6D53"/>
    <w:rsid w:val="007F6E98"/>
    <w:rsid w:val="007F70AB"/>
    <w:rsid w:val="007F7296"/>
    <w:rsid w:val="007F7AE2"/>
    <w:rsid w:val="007F7BCF"/>
    <w:rsid w:val="007F7FC6"/>
    <w:rsid w:val="00800D8A"/>
    <w:rsid w:val="008011D7"/>
    <w:rsid w:val="008011EA"/>
    <w:rsid w:val="008012A7"/>
    <w:rsid w:val="0080147F"/>
    <w:rsid w:val="00801582"/>
    <w:rsid w:val="00801939"/>
    <w:rsid w:val="008019FE"/>
    <w:rsid w:val="0080243C"/>
    <w:rsid w:val="008024B9"/>
    <w:rsid w:val="0080318A"/>
    <w:rsid w:val="00803324"/>
    <w:rsid w:val="00803819"/>
    <w:rsid w:val="00803CF1"/>
    <w:rsid w:val="00804011"/>
    <w:rsid w:val="0080432C"/>
    <w:rsid w:val="00804440"/>
    <w:rsid w:val="00805EB6"/>
    <w:rsid w:val="008062B3"/>
    <w:rsid w:val="00806636"/>
    <w:rsid w:val="0080680B"/>
    <w:rsid w:val="00807393"/>
    <w:rsid w:val="0081101D"/>
    <w:rsid w:val="00811690"/>
    <w:rsid w:val="00811752"/>
    <w:rsid w:val="008117D5"/>
    <w:rsid w:val="00811BF2"/>
    <w:rsid w:val="008126ED"/>
    <w:rsid w:val="00812C22"/>
    <w:rsid w:val="00813184"/>
    <w:rsid w:val="00813254"/>
    <w:rsid w:val="0081335D"/>
    <w:rsid w:val="00813ED0"/>
    <w:rsid w:val="008143CB"/>
    <w:rsid w:val="00814413"/>
    <w:rsid w:val="0081485B"/>
    <w:rsid w:val="008149BE"/>
    <w:rsid w:val="008153AE"/>
    <w:rsid w:val="0081695D"/>
    <w:rsid w:val="00817B8E"/>
    <w:rsid w:val="00820879"/>
    <w:rsid w:val="00821622"/>
    <w:rsid w:val="008217E8"/>
    <w:rsid w:val="00821B30"/>
    <w:rsid w:val="00821F6B"/>
    <w:rsid w:val="0082203E"/>
    <w:rsid w:val="008223F1"/>
    <w:rsid w:val="0082252D"/>
    <w:rsid w:val="008229F2"/>
    <w:rsid w:val="00822A8B"/>
    <w:rsid w:val="008231C9"/>
    <w:rsid w:val="00823DCC"/>
    <w:rsid w:val="008242AE"/>
    <w:rsid w:val="0082574B"/>
    <w:rsid w:val="008264F1"/>
    <w:rsid w:val="0082654D"/>
    <w:rsid w:val="008267AE"/>
    <w:rsid w:val="00826B86"/>
    <w:rsid w:val="00827198"/>
    <w:rsid w:val="00827242"/>
    <w:rsid w:val="00827476"/>
    <w:rsid w:val="00827941"/>
    <w:rsid w:val="00827DF7"/>
    <w:rsid w:val="008303D6"/>
    <w:rsid w:val="008306D9"/>
    <w:rsid w:val="0083072B"/>
    <w:rsid w:val="00830733"/>
    <w:rsid w:val="00830B42"/>
    <w:rsid w:val="00830CE7"/>
    <w:rsid w:val="00830D9C"/>
    <w:rsid w:val="00831585"/>
    <w:rsid w:val="00831C33"/>
    <w:rsid w:val="00831CCB"/>
    <w:rsid w:val="00831CF6"/>
    <w:rsid w:val="0083260C"/>
    <w:rsid w:val="008330ED"/>
    <w:rsid w:val="00833705"/>
    <w:rsid w:val="00833EC5"/>
    <w:rsid w:val="00833ED2"/>
    <w:rsid w:val="00834883"/>
    <w:rsid w:val="00834A62"/>
    <w:rsid w:val="008354F0"/>
    <w:rsid w:val="00835754"/>
    <w:rsid w:val="00835F5C"/>
    <w:rsid w:val="00836757"/>
    <w:rsid w:val="00840019"/>
    <w:rsid w:val="00840ACA"/>
    <w:rsid w:val="00840D6F"/>
    <w:rsid w:val="00841678"/>
    <w:rsid w:val="008416C7"/>
    <w:rsid w:val="00841E16"/>
    <w:rsid w:val="008423F5"/>
    <w:rsid w:val="00842C5F"/>
    <w:rsid w:val="0084315C"/>
    <w:rsid w:val="0084352A"/>
    <w:rsid w:val="0084357F"/>
    <w:rsid w:val="008436A1"/>
    <w:rsid w:val="008436CA"/>
    <w:rsid w:val="008438FF"/>
    <w:rsid w:val="0084408F"/>
    <w:rsid w:val="00844251"/>
    <w:rsid w:val="00844578"/>
    <w:rsid w:val="008449B0"/>
    <w:rsid w:val="0084511E"/>
    <w:rsid w:val="0084512C"/>
    <w:rsid w:val="00845BD8"/>
    <w:rsid w:val="00846161"/>
    <w:rsid w:val="008465B9"/>
    <w:rsid w:val="00847471"/>
    <w:rsid w:val="0084749E"/>
    <w:rsid w:val="008474D9"/>
    <w:rsid w:val="00847913"/>
    <w:rsid w:val="00847F25"/>
    <w:rsid w:val="008502DA"/>
    <w:rsid w:val="0085079D"/>
    <w:rsid w:val="00850998"/>
    <w:rsid w:val="00850F67"/>
    <w:rsid w:val="00851185"/>
    <w:rsid w:val="0085131B"/>
    <w:rsid w:val="00851EE1"/>
    <w:rsid w:val="0085201A"/>
    <w:rsid w:val="008526FB"/>
    <w:rsid w:val="0085307E"/>
    <w:rsid w:val="0085392E"/>
    <w:rsid w:val="008540B2"/>
    <w:rsid w:val="00854778"/>
    <w:rsid w:val="00854A52"/>
    <w:rsid w:val="00854C4E"/>
    <w:rsid w:val="0085542A"/>
    <w:rsid w:val="00855AF6"/>
    <w:rsid w:val="008563D7"/>
    <w:rsid w:val="008566EC"/>
    <w:rsid w:val="008569BD"/>
    <w:rsid w:val="00856CCB"/>
    <w:rsid w:val="00856D9A"/>
    <w:rsid w:val="008573A2"/>
    <w:rsid w:val="00857D01"/>
    <w:rsid w:val="00860936"/>
    <w:rsid w:val="0086117F"/>
    <w:rsid w:val="008611CD"/>
    <w:rsid w:val="0086199A"/>
    <w:rsid w:val="00861FDF"/>
    <w:rsid w:val="008627E1"/>
    <w:rsid w:val="00862F19"/>
    <w:rsid w:val="00863044"/>
    <w:rsid w:val="0086479A"/>
    <w:rsid w:val="008647F3"/>
    <w:rsid w:val="008654C3"/>
    <w:rsid w:val="008658CC"/>
    <w:rsid w:val="00865AA0"/>
    <w:rsid w:val="00865B0E"/>
    <w:rsid w:val="00865B8B"/>
    <w:rsid w:val="00866B7A"/>
    <w:rsid w:val="00867255"/>
    <w:rsid w:val="008674A5"/>
    <w:rsid w:val="008678CB"/>
    <w:rsid w:val="0086798E"/>
    <w:rsid w:val="00867A40"/>
    <w:rsid w:val="00867D47"/>
    <w:rsid w:val="00867F89"/>
    <w:rsid w:val="008708F0"/>
    <w:rsid w:val="00870B5F"/>
    <w:rsid w:val="008714BE"/>
    <w:rsid w:val="00872D1A"/>
    <w:rsid w:val="00872EC3"/>
    <w:rsid w:val="00873CAB"/>
    <w:rsid w:val="008743DE"/>
    <w:rsid w:val="008746DE"/>
    <w:rsid w:val="008749FA"/>
    <w:rsid w:val="00874D7A"/>
    <w:rsid w:val="008751E6"/>
    <w:rsid w:val="00875D46"/>
    <w:rsid w:val="00875D58"/>
    <w:rsid w:val="00875FCA"/>
    <w:rsid w:val="00875FF2"/>
    <w:rsid w:val="0087618A"/>
    <w:rsid w:val="0087693A"/>
    <w:rsid w:val="00876BAC"/>
    <w:rsid w:val="00876CDC"/>
    <w:rsid w:val="00876D36"/>
    <w:rsid w:val="00877329"/>
    <w:rsid w:val="00877844"/>
    <w:rsid w:val="00877F12"/>
    <w:rsid w:val="00880F30"/>
    <w:rsid w:val="00880F3B"/>
    <w:rsid w:val="00880F9C"/>
    <w:rsid w:val="008812BB"/>
    <w:rsid w:val="008812FB"/>
    <w:rsid w:val="00881433"/>
    <w:rsid w:val="00881637"/>
    <w:rsid w:val="00881707"/>
    <w:rsid w:val="00881E4E"/>
    <w:rsid w:val="00882249"/>
    <w:rsid w:val="008826F4"/>
    <w:rsid w:val="00882A24"/>
    <w:rsid w:val="00883487"/>
    <w:rsid w:val="0088355F"/>
    <w:rsid w:val="00883669"/>
    <w:rsid w:val="00883980"/>
    <w:rsid w:val="00883A06"/>
    <w:rsid w:val="00883B5C"/>
    <w:rsid w:val="00883CF0"/>
    <w:rsid w:val="00884B69"/>
    <w:rsid w:val="00884B75"/>
    <w:rsid w:val="00884E6C"/>
    <w:rsid w:val="00885074"/>
    <w:rsid w:val="008859EB"/>
    <w:rsid w:val="00885BB6"/>
    <w:rsid w:val="008861F5"/>
    <w:rsid w:val="0088728A"/>
    <w:rsid w:val="00890253"/>
    <w:rsid w:val="0089046F"/>
    <w:rsid w:val="00890AB0"/>
    <w:rsid w:val="008910E5"/>
    <w:rsid w:val="00891487"/>
    <w:rsid w:val="00891B06"/>
    <w:rsid w:val="008927D2"/>
    <w:rsid w:val="008927D9"/>
    <w:rsid w:val="00892C3E"/>
    <w:rsid w:val="00892F75"/>
    <w:rsid w:val="0089355D"/>
    <w:rsid w:val="00893C77"/>
    <w:rsid w:val="00893E9F"/>
    <w:rsid w:val="008942D5"/>
    <w:rsid w:val="0089534A"/>
    <w:rsid w:val="00895870"/>
    <w:rsid w:val="00895CD6"/>
    <w:rsid w:val="00896415"/>
    <w:rsid w:val="00896F84"/>
    <w:rsid w:val="00897033"/>
    <w:rsid w:val="00897754"/>
    <w:rsid w:val="00897D1E"/>
    <w:rsid w:val="00897E6C"/>
    <w:rsid w:val="008A033D"/>
    <w:rsid w:val="008A0888"/>
    <w:rsid w:val="008A1486"/>
    <w:rsid w:val="008A298B"/>
    <w:rsid w:val="008A2C5E"/>
    <w:rsid w:val="008A2FBA"/>
    <w:rsid w:val="008A3493"/>
    <w:rsid w:val="008A3614"/>
    <w:rsid w:val="008A3632"/>
    <w:rsid w:val="008A4040"/>
    <w:rsid w:val="008A494F"/>
    <w:rsid w:val="008A49D2"/>
    <w:rsid w:val="008A4B2C"/>
    <w:rsid w:val="008A4D18"/>
    <w:rsid w:val="008A4FAC"/>
    <w:rsid w:val="008A4FD7"/>
    <w:rsid w:val="008A5102"/>
    <w:rsid w:val="008A5360"/>
    <w:rsid w:val="008A6219"/>
    <w:rsid w:val="008A622F"/>
    <w:rsid w:val="008A6369"/>
    <w:rsid w:val="008A6731"/>
    <w:rsid w:val="008A6A4C"/>
    <w:rsid w:val="008A6BBA"/>
    <w:rsid w:val="008A6CCE"/>
    <w:rsid w:val="008A73EF"/>
    <w:rsid w:val="008A797F"/>
    <w:rsid w:val="008A7DBB"/>
    <w:rsid w:val="008A7E86"/>
    <w:rsid w:val="008A7F6F"/>
    <w:rsid w:val="008B0264"/>
    <w:rsid w:val="008B071C"/>
    <w:rsid w:val="008B09EE"/>
    <w:rsid w:val="008B1636"/>
    <w:rsid w:val="008B18CE"/>
    <w:rsid w:val="008B1B90"/>
    <w:rsid w:val="008B20B2"/>
    <w:rsid w:val="008B2509"/>
    <w:rsid w:val="008B269F"/>
    <w:rsid w:val="008B397D"/>
    <w:rsid w:val="008B3B1C"/>
    <w:rsid w:val="008B3BEB"/>
    <w:rsid w:val="008B3E71"/>
    <w:rsid w:val="008B43A1"/>
    <w:rsid w:val="008B4764"/>
    <w:rsid w:val="008B4B4D"/>
    <w:rsid w:val="008B5BC4"/>
    <w:rsid w:val="008B6167"/>
    <w:rsid w:val="008B62F4"/>
    <w:rsid w:val="008B64CE"/>
    <w:rsid w:val="008B6CF0"/>
    <w:rsid w:val="008B70FE"/>
    <w:rsid w:val="008B7142"/>
    <w:rsid w:val="008B7656"/>
    <w:rsid w:val="008C0040"/>
    <w:rsid w:val="008C028A"/>
    <w:rsid w:val="008C03AB"/>
    <w:rsid w:val="008C05F3"/>
    <w:rsid w:val="008C0AA9"/>
    <w:rsid w:val="008C0F92"/>
    <w:rsid w:val="008C1080"/>
    <w:rsid w:val="008C131A"/>
    <w:rsid w:val="008C17EE"/>
    <w:rsid w:val="008C186F"/>
    <w:rsid w:val="008C25CC"/>
    <w:rsid w:val="008C28C7"/>
    <w:rsid w:val="008C2CBA"/>
    <w:rsid w:val="008C2D29"/>
    <w:rsid w:val="008C3279"/>
    <w:rsid w:val="008C37BB"/>
    <w:rsid w:val="008C3FF6"/>
    <w:rsid w:val="008C4839"/>
    <w:rsid w:val="008C4969"/>
    <w:rsid w:val="008C5868"/>
    <w:rsid w:val="008C5BFC"/>
    <w:rsid w:val="008C5D3F"/>
    <w:rsid w:val="008C6058"/>
    <w:rsid w:val="008C6BB9"/>
    <w:rsid w:val="008C706B"/>
    <w:rsid w:val="008C70AD"/>
    <w:rsid w:val="008C7405"/>
    <w:rsid w:val="008C7626"/>
    <w:rsid w:val="008C7D55"/>
    <w:rsid w:val="008C7F10"/>
    <w:rsid w:val="008C7F4D"/>
    <w:rsid w:val="008D011E"/>
    <w:rsid w:val="008D0688"/>
    <w:rsid w:val="008D1464"/>
    <w:rsid w:val="008D1CA0"/>
    <w:rsid w:val="008D1FE9"/>
    <w:rsid w:val="008D23C1"/>
    <w:rsid w:val="008D276E"/>
    <w:rsid w:val="008D4C85"/>
    <w:rsid w:val="008D5541"/>
    <w:rsid w:val="008D5C81"/>
    <w:rsid w:val="008D774E"/>
    <w:rsid w:val="008E009A"/>
    <w:rsid w:val="008E01AC"/>
    <w:rsid w:val="008E0421"/>
    <w:rsid w:val="008E063D"/>
    <w:rsid w:val="008E074A"/>
    <w:rsid w:val="008E10FD"/>
    <w:rsid w:val="008E14AC"/>
    <w:rsid w:val="008E1538"/>
    <w:rsid w:val="008E1DFD"/>
    <w:rsid w:val="008E274C"/>
    <w:rsid w:val="008E2CD8"/>
    <w:rsid w:val="008E3217"/>
    <w:rsid w:val="008E336D"/>
    <w:rsid w:val="008E354E"/>
    <w:rsid w:val="008E3773"/>
    <w:rsid w:val="008E3F0E"/>
    <w:rsid w:val="008E42F8"/>
    <w:rsid w:val="008E45B9"/>
    <w:rsid w:val="008E4BCC"/>
    <w:rsid w:val="008E5771"/>
    <w:rsid w:val="008E5EDC"/>
    <w:rsid w:val="008E663C"/>
    <w:rsid w:val="008E679F"/>
    <w:rsid w:val="008E6A1E"/>
    <w:rsid w:val="008E6CB7"/>
    <w:rsid w:val="008E793F"/>
    <w:rsid w:val="008E7DFA"/>
    <w:rsid w:val="008F11C6"/>
    <w:rsid w:val="008F1655"/>
    <w:rsid w:val="008F1A87"/>
    <w:rsid w:val="008F3218"/>
    <w:rsid w:val="008F397D"/>
    <w:rsid w:val="008F4541"/>
    <w:rsid w:val="008F477F"/>
    <w:rsid w:val="008F5605"/>
    <w:rsid w:val="008F563E"/>
    <w:rsid w:val="008F591D"/>
    <w:rsid w:val="008F5938"/>
    <w:rsid w:val="008F59A4"/>
    <w:rsid w:val="008F5ED5"/>
    <w:rsid w:val="008F694A"/>
    <w:rsid w:val="008F6F30"/>
    <w:rsid w:val="008F7289"/>
    <w:rsid w:val="008F77CF"/>
    <w:rsid w:val="008F7900"/>
    <w:rsid w:val="0090065D"/>
    <w:rsid w:val="0090159B"/>
    <w:rsid w:val="00901AA7"/>
    <w:rsid w:val="009025E9"/>
    <w:rsid w:val="00903A52"/>
    <w:rsid w:val="009040E6"/>
    <w:rsid w:val="009044C2"/>
    <w:rsid w:val="00904D2F"/>
    <w:rsid w:val="00905060"/>
    <w:rsid w:val="0090561D"/>
    <w:rsid w:val="009056C8"/>
    <w:rsid w:val="00905A2C"/>
    <w:rsid w:val="009060E6"/>
    <w:rsid w:val="009062D6"/>
    <w:rsid w:val="00906C20"/>
    <w:rsid w:val="00906E3C"/>
    <w:rsid w:val="009071FC"/>
    <w:rsid w:val="00907520"/>
    <w:rsid w:val="00907862"/>
    <w:rsid w:val="00907D5B"/>
    <w:rsid w:val="00910611"/>
    <w:rsid w:val="00910D61"/>
    <w:rsid w:val="00910E7C"/>
    <w:rsid w:val="00911672"/>
    <w:rsid w:val="00911711"/>
    <w:rsid w:val="009118F9"/>
    <w:rsid w:val="00911E5C"/>
    <w:rsid w:val="00912D26"/>
    <w:rsid w:val="00912DA6"/>
    <w:rsid w:val="009137FC"/>
    <w:rsid w:val="00913977"/>
    <w:rsid w:val="00913D4C"/>
    <w:rsid w:val="00913FA0"/>
    <w:rsid w:val="00914203"/>
    <w:rsid w:val="009145EB"/>
    <w:rsid w:val="00914DC2"/>
    <w:rsid w:val="00915263"/>
    <w:rsid w:val="009163F2"/>
    <w:rsid w:val="0091760A"/>
    <w:rsid w:val="0091787D"/>
    <w:rsid w:val="00917F6F"/>
    <w:rsid w:val="00920531"/>
    <w:rsid w:val="009208FA"/>
    <w:rsid w:val="00921BBC"/>
    <w:rsid w:val="0092271F"/>
    <w:rsid w:val="009228DD"/>
    <w:rsid w:val="00922DD0"/>
    <w:rsid w:val="009231C2"/>
    <w:rsid w:val="0092368A"/>
    <w:rsid w:val="0092560D"/>
    <w:rsid w:val="00925867"/>
    <w:rsid w:val="00925DD5"/>
    <w:rsid w:val="0092649C"/>
    <w:rsid w:val="00926F3D"/>
    <w:rsid w:val="0092752C"/>
    <w:rsid w:val="00927E27"/>
    <w:rsid w:val="00927F34"/>
    <w:rsid w:val="00930216"/>
    <w:rsid w:val="00930432"/>
    <w:rsid w:val="00930A51"/>
    <w:rsid w:val="00930D5D"/>
    <w:rsid w:val="00931A98"/>
    <w:rsid w:val="009321E6"/>
    <w:rsid w:val="0093234D"/>
    <w:rsid w:val="00932E42"/>
    <w:rsid w:val="0093336C"/>
    <w:rsid w:val="009335CA"/>
    <w:rsid w:val="00933951"/>
    <w:rsid w:val="00933EAB"/>
    <w:rsid w:val="00934469"/>
    <w:rsid w:val="00934643"/>
    <w:rsid w:val="00934780"/>
    <w:rsid w:val="009348A1"/>
    <w:rsid w:val="00934ED1"/>
    <w:rsid w:val="00934F06"/>
    <w:rsid w:val="00935D20"/>
    <w:rsid w:val="00936291"/>
    <w:rsid w:val="00936ED8"/>
    <w:rsid w:val="009370E1"/>
    <w:rsid w:val="009370FC"/>
    <w:rsid w:val="00937B32"/>
    <w:rsid w:val="00937C62"/>
    <w:rsid w:val="00940600"/>
    <w:rsid w:val="0094080B"/>
    <w:rsid w:val="00940BD8"/>
    <w:rsid w:val="00940DB8"/>
    <w:rsid w:val="00941058"/>
    <w:rsid w:val="00941155"/>
    <w:rsid w:val="00941815"/>
    <w:rsid w:val="00941C32"/>
    <w:rsid w:val="009423D8"/>
    <w:rsid w:val="009425F9"/>
    <w:rsid w:val="00942867"/>
    <w:rsid w:val="00942DE3"/>
    <w:rsid w:val="00942E4F"/>
    <w:rsid w:val="00942FC0"/>
    <w:rsid w:val="009435B6"/>
    <w:rsid w:val="0094373F"/>
    <w:rsid w:val="0094481F"/>
    <w:rsid w:val="00944B38"/>
    <w:rsid w:val="00944BCB"/>
    <w:rsid w:val="00944F41"/>
    <w:rsid w:val="009451E9"/>
    <w:rsid w:val="00945823"/>
    <w:rsid w:val="00945833"/>
    <w:rsid w:val="00945D36"/>
    <w:rsid w:val="00945E25"/>
    <w:rsid w:val="00945FC0"/>
    <w:rsid w:val="009460BC"/>
    <w:rsid w:val="009463E2"/>
    <w:rsid w:val="009464C8"/>
    <w:rsid w:val="0094654D"/>
    <w:rsid w:val="009465CB"/>
    <w:rsid w:val="00947F9B"/>
    <w:rsid w:val="009509FD"/>
    <w:rsid w:val="00950A82"/>
    <w:rsid w:val="00950CE7"/>
    <w:rsid w:val="00951134"/>
    <w:rsid w:val="00951AE4"/>
    <w:rsid w:val="00953349"/>
    <w:rsid w:val="00954A06"/>
    <w:rsid w:val="00954B9B"/>
    <w:rsid w:val="00955481"/>
    <w:rsid w:val="00955679"/>
    <w:rsid w:val="00955916"/>
    <w:rsid w:val="00955AEB"/>
    <w:rsid w:val="009565B0"/>
    <w:rsid w:val="00956846"/>
    <w:rsid w:val="00956A29"/>
    <w:rsid w:val="00956CDF"/>
    <w:rsid w:val="00956D70"/>
    <w:rsid w:val="00956F18"/>
    <w:rsid w:val="009572D6"/>
    <w:rsid w:val="00960533"/>
    <w:rsid w:val="00960746"/>
    <w:rsid w:val="00960888"/>
    <w:rsid w:val="00960E77"/>
    <w:rsid w:val="00961311"/>
    <w:rsid w:val="00961651"/>
    <w:rsid w:val="00961B6C"/>
    <w:rsid w:val="0096213D"/>
    <w:rsid w:val="00962856"/>
    <w:rsid w:val="00962A3E"/>
    <w:rsid w:val="00962A99"/>
    <w:rsid w:val="00963142"/>
    <w:rsid w:val="00963273"/>
    <w:rsid w:val="0096341A"/>
    <w:rsid w:val="00963453"/>
    <w:rsid w:val="00964425"/>
    <w:rsid w:val="00964839"/>
    <w:rsid w:val="0096513D"/>
    <w:rsid w:val="00965E56"/>
    <w:rsid w:val="00965F20"/>
    <w:rsid w:val="00966232"/>
    <w:rsid w:val="009664C7"/>
    <w:rsid w:val="009665E0"/>
    <w:rsid w:val="009667B6"/>
    <w:rsid w:val="009672E1"/>
    <w:rsid w:val="0096763E"/>
    <w:rsid w:val="00967978"/>
    <w:rsid w:val="00967B05"/>
    <w:rsid w:val="0097047F"/>
    <w:rsid w:val="00970A89"/>
    <w:rsid w:val="00970F09"/>
    <w:rsid w:val="00970F83"/>
    <w:rsid w:val="00971558"/>
    <w:rsid w:val="00971DB8"/>
    <w:rsid w:val="0097246E"/>
    <w:rsid w:val="00972B2B"/>
    <w:rsid w:val="009732AB"/>
    <w:rsid w:val="00976C71"/>
    <w:rsid w:val="00977D86"/>
    <w:rsid w:val="00980FD5"/>
    <w:rsid w:val="009814BA"/>
    <w:rsid w:val="00981B3B"/>
    <w:rsid w:val="00981DF3"/>
    <w:rsid w:val="00982786"/>
    <w:rsid w:val="00982AAE"/>
    <w:rsid w:val="00982BE2"/>
    <w:rsid w:val="00982C3A"/>
    <w:rsid w:val="009832C1"/>
    <w:rsid w:val="00983A4F"/>
    <w:rsid w:val="009845A3"/>
    <w:rsid w:val="00984C26"/>
    <w:rsid w:val="0098525B"/>
    <w:rsid w:val="00985717"/>
    <w:rsid w:val="00985770"/>
    <w:rsid w:val="009857D5"/>
    <w:rsid w:val="00985C1E"/>
    <w:rsid w:val="00985D75"/>
    <w:rsid w:val="00986491"/>
    <w:rsid w:val="00986BDD"/>
    <w:rsid w:val="00986D96"/>
    <w:rsid w:val="009903AF"/>
    <w:rsid w:val="0099046B"/>
    <w:rsid w:val="0099140B"/>
    <w:rsid w:val="00992042"/>
    <w:rsid w:val="00992AEB"/>
    <w:rsid w:val="00992ECB"/>
    <w:rsid w:val="00992FFB"/>
    <w:rsid w:val="0099305B"/>
    <w:rsid w:val="009935EC"/>
    <w:rsid w:val="00993870"/>
    <w:rsid w:val="009939A1"/>
    <w:rsid w:val="009939D8"/>
    <w:rsid w:val="00993E62"/>
    <w:rsid w:val="00994642"/>
    <w:rsid w:val="00994811"/>
    <w:rsid w:val="009966DC"/>
    <w:rsid w:val="00996CC2"/>
    <w:rsid w:val="00997536"/>
    <w:rsid w:val="00997957"/>
    <w:rsid w:val="009A0411"/>
    <w:rsid w:val="009A0427"/>
    <w:rsid w:val="009A0550"/>
    <w:rsid w:val="009A067B"/>
    <w:rsid w:val="009A0733"/>
    <w:rsid w:val="009A0BA8"/>
    <w:rsid w:val="009A20DA"/>
    <w:rsid w:val="009A2D35"/>
    <w:rsid w:val="009A3042"/>
    <w:rsid w:val="009A38D8"/>
    <w:rsid w:val="009A39E3"/>
    <w:rsid w:val="009A4154"/>
    <w:rsid w:val="009A4214"/>
    <w:rsid w:val="009A497C"/>
    <w:rsid w:val="009A4E11"/>
    <w:rsid w:val="009A4F48"/>
    <w:rsid w:val="009A4F7F"/>
    <w:rsid w:val="009A519B"/>
    <w:rsid w:val="009A5411"/>
    <w:rsid w:val="009A5AF6"/>
    <w:rsid w:val="009A6E18"/>
    <w:rsid w:val="009A7203"/>
    <w:rsid w:val="009A78ED"/>
    <w:rsid w:val="009A7B00"/>
    <w:rsid w:val="009B03AF"/>
    <w:rsid w:val="009B03B7"/>
    <w:rsid w:val="009B0731"/>
    <w:rsid w:val="009B0996"/>
    <w:rsid w:val="009B0B4D"/>
    <w:rsid w:val="009B0C1C"/>
    <w:rsid w:val="009B0E41"/>
    <w:rsid w:val="009B14E0"/>
    <w:rsid w:val="009B163B"/>
    <w:rsid w:val="009B1F99"/>
    <w:rsid w:val="009B23CE"/>
    <w:rsid w:val="009B2875"/>
    <w:rsid w:val="009B2C60"/>
    <w:rsid w:val="009B34D2"/>
    <w:rsid w:val="009B3697"/>
    <w:rsid w:val="009B420C"/>
    <w:rsid w:val="009B4480"/>
    <w:rsid w:val="009B4CB4"/>
    <w:rsid w:val="009B51C7"/>
    <w:rsid w:val="009B5328"/>
    <w:rsid w:val="009B5413"/>
    <w:rsid w:val="009B5638"/>
    <w:rsid w:val="009B5A77"/>
    <w:rsid w:val="009B6CD8"/>
    <w:rsid w:val="009B7721"/>
    <w:rsid w:val="009C000B"/>
    <w:rsid w:val="009C0043"/>
    <w:rsid w:val="009C0097"/>
    <w:rsid w:val="009C0C35"/>
    <w:rsid w:val="009C122F"/>
    <w:rsid w:val="009C1243"/>
    <w:rsid w:val="009C1262"/>
    <w:rsid w:val="009C150A"/>
    <w:rsid w:val="009C1B7D"/>
    <w:rsid w:val="009C1D6A"/>
    <w:rsid w:val="009C1F45"/>
    <w:rsid w:val="009C2060"/>
    <w:rsid w:val="009C32C7"/>
    <w:rsid w:val="009C33AD"/>
    <w:rsid w:val="009C392E"/>
    <w:rsid w:val="009C3B5D"/>
    <w:rsid w:val="009C458C"/>
    <w:rsid w:val="009C458E"/>
    <w:rsid w:val="009C4A36"/>
    <w:rsid w:val="009C4D99"/>
    <w:rsid w:val="009C519E"/>
    <w:rsid w:val="009C52CB"/>
    <w:rsid w:val="009C5587"/>
    <w:rsid w:val="009C57EF"/>
    <w:rsid w:val="009C58B4"/>
    <w:rsid w:val="009C5A97"/>
    <w:rsid w:val="009C5F02"/>
    <w:rsid w:val="009C6397"/>
    <w:rsid w:val="009C643E"/>
    <w:rsid w:val="009C6A3A"/>
    <w:rsid w:val="009C76FD"/>
    <w:rsid w:val="009C7CE7"/>
    <w:rsid w:val="009D01BF"/>
    <w:rsid w:val="009D0A75"/>
    <w:rsid w:val="009D1000"/>
    <w:rsid w:val="009D111E"/>
    <w:rsid w:val="009D214A"/>
    <w:rsid w:val="009D2563"/>
    <w:rsid w:val="009D2576"/>
    <w:rsid w:val="009D26DF"/>
    <w:rsid w:val="009D301C"/>
    <w:rsid w:val="009D310F"/>
    <w:rsid w:val="009D31BB"/>
    <w:rsid w:val="009D348A"/>
    <w:rsid w:val="009D3654"/>
    <w:rsid w:val="009D3EF2"/>
    <w:rsid w:val="009D48DA"/>
    <w:rsid w:val="009D51CD"/>
    <w:rsid w:val="009D66E2"/>
    <w:rsid w:val="009D69DA"/>
    <w:rsid w:val="009D7219"/>
    <w:rsid w:val="009D75B8"/>
    <w:rsid w:val="009D7C71"/>
    <w:rsid w:val="009E12EA"/>
    <w:rsid w:val="009E222A"/>
    <w:rsid w:val="009E2269"/>
    <w:rsid w:val="009E2EEB"/>
    <w:rsid w:val="009E3807"/>
    <w:rsid w:val="009E3A37"/>
    <w:rsid w:val="009E3B76"/>
    <w:rsid w:val="009E3FBA"/>
    <w:rsid w:val="009E403B"/>
    <w:rsid w:val="009E447D"/>
    <w:rsid w:val="009E4B3D"/>
    <w:rsid w:val="009E520A"/>
    <w:rsid w:val="009E5B6D"/>
    <w:rsid w:val="009E66EC"/>
    <w:rsid w:val="009E6884"/>
    <w:rsid w:val="009E6951"/>
    <w:rsid w:val="009E6BD8"/>
    <w:rsid w:val="009E6D81"/>
    <w:rsid w:val="009E75C1"/>
    <w:rsid w:val="009E76F7"/>
    <w:rsid w:val="009E775E"/>
    <w:rsid w:val="009F0423"/>
    <w:rsid w:val="009F0961"/>
    <w:rsid w:val="009F0F41"/>
    <w:rsid w:val="009F1068"/>
    <w:rsid w:val="009F13EE"/>
    <w:rsid w:val="009F15B7"/>
    <w:rsid w:val="009F1A8A"/>
    <w:rsid w:val="009F1CCA"/>
    <w:rsid w:val="009F2287"/>
    <w:rsid w:val="009F26B9"/>
    <w:rsid w:val="009F36C9"/>
    <w:rsid w:val="009F3895"/>
    <w:rsid w:val="009F3991"/>
    <w:rsid w:val="009F3FBC"/>
    <w:rsid w:val="009F505E"/>
    <w:rsid w:val="009F60FF"/>
    <w:rsid w:val="009F690C"/>
    <w:rsid w:val="009F7B77"/>
    <w:rsid w:val="00A009FA"/>
    <w:rsid w:val="00A00CE6"/>
    <w:rsid w:val="00A01440"/>
    <w:rsid w:val="00A01552"/>
    <w:rsid w:val="00A01658"/>
    <w:rsid w:val="00A0170C"/>
    <w:rsid w:val="00A017DE"/>
    <w:rsid w:val="00A01A77"/>
    <w:rsid w:val="00A029D0"/>
    <w:rsid w:val="00A02BE8"/>
    <w:rsid w:val="00A040B3"/>
    <w:rsid w:val="00A049C1"/>
    <w:rsid w:val="00A05821"/>
    <w:rsid w:val="00A05DFB"/>
    <w:rsid w:val="00A0637F"/>
    <w:rsid w:val="00A06460"/>
    <w:rsid w:val="00A06B4A"/>
    <w:rsid w:val="00A06B71"/>
    <w:rsid w:val="00A06DCB"/>
    <w:rsid w:val="00A06E73"/>
    <w:rsid w:val="00A070DA"/>
    <w:rsid w:val="00A0778F"/>
    <w:rsid w:val="00A10082"/>
    <w:rsid w:val="00A100C0"/>
    <w:rsid w:val="00A101FF"/>
    <w:rsid w:val="00A10568"/>
    <w:rsid w:val="00A1131E"/>
    <w:rsid w:val="00A12539"/>
    <w:rsid w:val="00A13248"/>
    <w:rsid w:val="00A13768"/>
    <w:rsid w:val="00A137F2"/>
    <w:rsid w:val="00A13C36"/>
    <w:rsid w:val="00A13E05"/>
    <w:rsid w:val="00A1436B"/>
    <w:rsid w:val="00A144FC"/>
    <w:rsid w:val="00A14792"/>
    <w:rsid w:val="00A15910"/>
    <w:rsid w:val="00A17A17"/>
    <w:rsid w:val="00A17BC5"/>
    <w:rsid w:val="00A17CA2"/>
    <w:rsid w:val="00A17D8B"/>
    <w:rsid w:val="00A17D8E"/>
    <w:rsid w:val="00A17D93"/>
    <w:rsid w:val="00A17DF3"/>
    <w:rsid w:val="00A20177"/>
    <w:rsid w:val="00A21EF6"/>
    <w:rsid w:val="00A226BC"/>
    <w:rsid w:val="00A229B3"/>
    <w:rsid w:val="00A231B6"/>
    <w:rsid w:val="00A23221"/>
    <w:rsid w:val="00A2359B"/>
    <w:rsid w:val="00A2389A"/>
    <w:rsid w:val="00A23BAD"/>
    <w:rsid w:val="00A23D48"/>
    <w:rsid w:val="00A2400F"/>
    <w:rsid w:val="00A2435B"/>
    <w:rsid w:val="00A24CA7"/>
    <w:rsid w:val="00A26006"/>
    <w:rsid w:val="00A2677B"/>
    <w:rsid w:val="00A26789"/>
    <w:rsid w:val="00A272EF"/>
    <w:rsid w:val="00A27858"/>
    <w:rsid w:val="00A27B91"/>
    <w:rsid w:val="00A31376"/>
    <w:rsid w:val="00A31F4B"/>
    <w:rsid w:val="00A323F7"/>
    <w:rsid w:val="00A3311F"/>
    <w:rsid w:val="00A33456"/>
    <w:rsid w:val="00A339EA"/>
    <w:rsid w:val="00A33D88"/>
    <w:rsid w:val="00A34010"/>
    <w:rsid w:val="00A348FF"/>
    <w:rsid w:val="00A34BBD"/>
    <w:rsid w:val="00A34DE7"/>
    <w:rsid w:val="00A34EFF"/>
    <w:rsid w:val="00A352DC"/>
    <w:rsid w:val="00A35520"/>
    <w:rsid w:val="00A35737"/>
    <w:rsid w:val="00A35788"/>
    <w:rsid w:val="00A36EF2"/>
    <w:rsid w:val="00A400EE"/>
    <w:rsid w:val="00A4058D"/>
    <w:rsid w:val="00A4063D"/>
    <w:rsid w:val="00A406D8"/>
    <w:rsid w:val="00A40951"/>
    <w:rsid w:val="00A40C5B"/>
    <w:rsid w:val="00A40F96"/>
    <w:rsid w:val="00A4155F"/>
    <w:rsid w:val="00A4161C"/>
    <w:rsid w:val="00A41B0B"/>
    <w:rsid w:val="00A41E94"/>
    <w:rsid w:val="00A41EFC"/>
    <w:rsid w:val="00A43212"/>
    <w:rsid w:val="00A432EA"/>
    <w:rsid w:val="00A43558"/>
    <w:rsid w:val="00A4362B"/>
    <w:rsid w:val="00A43B30"/>
    <w:rsid w:val="00A4489D"/>
    <w:rsid w:val="00A44993"/>
    <w:rsid w:val="00A4537B"/>
    <w:rsid w:val="00A45D21"/>
    <w:rsid w:val="00A466FB"/>
    <w:rsid w:val="00A46765"/>
    <w:rsid w:val="00A46823"/>
    <w:rsid w:val="00A473D3"/>
    <w:rsid w:val="00A47672"/>
    <w:rsid w:val="00A4777A"/>
    <w:rsid w:val="00A47C4F"/>
    <w:rsid w:val="00A50E1B"/>
    <w:rsid w:val="00A5157A"/>
    <w:rsid w:val="00A5177E"/>
    <w:rsid w:val="00A518EA"/>
    <w:rsid w:val="00A52111"/>
    <w:rsid w:val="00A521D3"/>
    <w:rsid w:val="00A523FD"/>
    <w:rsid w:val="00A524D1"/>
    <w:rsid w:val="00A526ED"/>
    <w:rsid w:val="00A52B17"/>
    <w:rsid w:val="00A53209"/>
    <w:rsid w:val="00A533D0"/>
    <w:rsid w:val="00A533FC"/>
    <w:rsid w:val="00A53A90"/>
    <w:rsid w:val="00A540E1"/>
    <w:rsid w:val="00A54195"/>
    <w:rsid w:val="00A549C9"/>
    <w:rsid w:val="00A54E7B"/>
    <w:rsid w:val="00A5576C"/>
    <w:rsid w:val="00A5656D"/>
    <w:rsid w:val="00A57FF7"/>
    <w:rsid w:val="00A600CC"/>
    <w:rsid w:val="00A60957"/>
    <w:rsid w:val="00A60B6E"/>
    <w:rsid w:val="00A610B2"/>
    <w:rsid w:val="00A61613"/>
    <w:rsid w:val="00A621AC"/>
    <w:rsid w:val="00A625DF"/>
    <w:rsid w:val="00A62986"/>
    <w:rsid w:val="00A62A3E"/>
    <w:rsid w:val="00A62C6C"/>
    <w:rsid w:val="00A631D8"/>
    <w:rsid w:val="00A6356C"/>
    <w:rsid w:val="00A63E70"/>
    <w:rsid w:val="00A644F3"/>
    <w:rsid w:val="00A64B26"/>
    <w:rsid w:val="00A658CE"/>
    <w:rsid w:val="00A6608B"/>
    <w:rsid w:val="00A671C5"/>
    <w:rsid w:val="00A677C0"/>
    <w:rsid w:val="00A67CED"/>
    <w:rsid w:val="00A67F2F"/>
    <w:rsid w:val="00A70683"/>
    <w:rsid w:val="00A7096D"/>
    <w:rsid w:val="00A71007"/>
    <w:rsid w:val="00A710C3"/>
    <w:rsid w:val="00A71286"/>
    <w:rsid w:val="00A71F15"/>
    <w:rsid w:val="00A7280A"/>
    <w:rsid w:val="00A72E1D"/>
    <w:rsid w:val="00A72FBC"/>
    <w:rsid w:val="00A7315C"/>
    <w:rsid w:val="00A735BD"/>
    <w:rsid w:val="00A739B3"/>
    <w:rsid w:val="00A73ECA"/>
    <w:rsid w:val="00A74D6D"/>
    <w:rsid w:val="00A75431"/>
    <w:rsid w:val="00A7601A"/>
    <w:rsid w:val="00A7619A"/>
    <w:rsid w:val="00A761C3"/>
    <w:rsid w:val="00A7650E"/>
    <w:rsid w:val="00A76DA0"/>
    <w:rsid w:val="00A77222"/>
    <w:rsid w:val="00A775A9"/>
    <w:rsid w:val="00A77E21"/>
    <w:rsid w:val="00A8052D"/>
    <w:rsid w:val="00A80DB4"/>
    <w:rsid w:val="00A80F2B"/>
    <w:rsid w:val="00A816EF"/>
    <w:rsid w:val="00A81A07"/>
    <w:rsid w:val="00A81A84"/>
    <w:rsid w:val="00A81DA6"/>
    <w:rsid w:val="00A823E7"/>
    <w:rsid w:val="00A82893"/>
    <w:rsid w:val="00A82BDB"/>
    <w:rsid w:val="00A83806"/>
    <w:rsid w:val="00A83831"/>
    <w:rsid w:val="00A840AD"/>
    <w:rsid w:val="00A8459F"/>
    <w:rsid w:val="00A84A29"/>
    <w:rsid w:val="00A85CE6"/>
    <w:rsid w:val="00A86561"/>
    <w:rsid w:val="00A8671F"/>
    <w:rsid w:val="00A877AD"/>
    <w:rsid w:val="00A87B07"/>
    <w:rsid w:val="00A9062C"/>
    <w:rsid w:val="00A913C7"/>
    <w:rsid w:val="00A91941"/>
    <w:rsid w:val="00A91A55"/>
    <w:rsid w:val="00A91EAC"/>
    <w:rsid w:val="00A9217C"/>
    <w:rsid w:val="00A92AB8"/>
    <w:rsid w:val="00A92DB6"/>
    <w:rsid w:val="00A93446"/>
    <w:rsid w:val="00A937F7"/>
    <w:rsid w:val="00A943E2"/>
    <w:rsid w:val="00A944A4"/>
    <w:rsid w:val="00A95113"/>
    <w:rsid w:val="00A960DD"/>
    <w:rsid w:val="00A96268"/>
    <w:rsid w:val="00A96694"/>
    <w:rsid w:val="00A966C3"/>
    <w:rsid w:val="00A97385"/>
    <w:rsid w:val="00A97759"/>
    <w:rsid w:val="00A97A34"/>
    <w:rsid w:val="00A97BE0"/>
    <w:rsid w:val="00AA02D0"/>
    <w:rsid w:val="00AA0493"/>
    <w:rsid w:val="00AA0D94"/>
    <w:rsid w:val="00AA0E4F"/>
    <w:rsid w:val="00AA178D"/>
    <w:rsid w:val="00AA19D0"/>
    <w:rsid w:val="00AA20D6"/>
    <w:rsid w:val="00AA238E"/>
    <w:rsid w:val="00AA2E97"/>
    <w:rsid w:val="00AA347A"/>
    <w:rsid w:val="00AA4960"/>
    <w:rsid w:val="00AA4D19"/>
    <w:rsid w:val="00AA4FC9"/>
    <w:rsid w:val="00AA54B6"/>
    <w:rsid w:val="00AA6030"/>
    <w:rsid w:val="00AA6941"/>
    <w:rsid w:val="00AA74E6"/>
    <w:rsid w:val="00AA788A"/>
    <w:rsid w:val="00AA7B67"/>
    <w:rsid w:val="00AA7DF3"/>
    <w:rsid w:val="00AA7EFA"/>
    <w:rsid w:val="00AB0FCC"/>
    <w:rsid w:val="00AB185C"/>
    <w:rsid w:val="00AB1943"/>
    <w:rsid w:val="00AB2045"/>
    <w:rsid w:val="00AB21A2"/>
    <w:rsid w:val="00AB2229"/>
    <w:rsid w:val="00AB2869"/>
    <w:rsid w:val="00AB2C40"/>
    <w:rsid w:val="00AB2F5E"/>
    <w:rsid w:val="00AB30D5"/>
    <w:rsid w:val="00AB351C"/>
    <w:rsid w:val="00AB4250"/>
    <w:rsid w:val="00AB4865"/>
    <w:rsid w:val="00AB4C44"/>
    <w:rsid w:val="00AB4D2A"/>
    <w:rsid w:val="00AB5D5F"/>
    <w:rsid w:val="00AB61F8"/>
    <w:rsid w:val="00AB6A6E"/>
    <w:rsid w:val="00AB6BFF"/>
    <w:rsid w:val="00AB710F"/>
    <w:rsid w:val="00AC0119"/>
    <w:rsid w:val="00AC0750"/>
    <w:rsid w:val="00AC0D3A"/>
    <w:rsid w:val="00AC238C"/>
    <w:rsid w:val="00AC2798"/>
    <w:rsid w:val="00AC3269"/>
    <w:rsid w:val="00AC3772"/>
    <w:rsid w:val="00AC3C6A"/>
    <w:rsid w:val="00AC4D20"/>
    <w:rsid w:val="00AC53C8"/>
    <w:rsid w:val="00AC5535"/>
    <w:rsid w:val="00AC5D47"/>
    <w:rsid w:val="00AC5DE1"/>
    <w:rsid w:val="00AC6094"/>
    <w:rsid w:val="00AC62E4"/>
    <w:rsid w:val="00AC66BF"/>
    <w:rsid w:val="00AC6D33"/>
    <w:rsid w:val="00AC7469"/>
    <w:rsid w:val="00AC79C8"/>
    <w:rsid w:val="00AD02BF"/>
    <w:rsid w:val="00AD04E0"/>
    <w:rsid w:val="00AD0ADA"/>
    <w:rsid w:val="00AD1109"/>
    <w:rsid w:val="00AD1681"/>
    <w:rsid w:val="00AD20D0"/>
    <w:rsid w:val="00AD2B53"/>
    <w:rsid w:val="00AD300B"/>
    <w:rsid w:val="00AD3376"/>
    <w:rsid w:val="00AD4B79"/>
    <w:rsid w:val="00AD545D"/>
    <w:rsid w:val="00AD5A35"/>
    <w:rsid w:val="00AD5B84"/>
    <w:rsid w:val="00AD62D3"/>
    <w:rsid w:val="00AD733A"/>
    <w:rsid w:val="00AD741B"/>
    <w:rsid w:val="00AD7A74"/>
    <w:rsid w:val="00AE0042"/>
    <w:rsid w:val="00AE0204"/>
    <w:rsid w:val="00AE0270"/>
    <w:rsid w:val="00AE0274"/>
    <w:rsid w:val="00AE1295"/>
    <w:rsid w:val="00AE1403"/>
    <w:rsid w:val="00AE148B"/>
    <w:rsid w:val="00AE21B4"/>
    <w:rsid w:val="00AE246C"/>
    <w:rsid w:val="00AE2C65"/>
    <w:rsid w:val="00AE3AC0"/>
    <w:rsid w:val="00AE3C13"/>
    <w:rsid w:val="00AE3F39"/>
    <w:rsid w:val="00AE4342"/>
    <w:rsid w:val="00AE465E"/>
    <w:rsid w:val="00AE53E7"/>
    <w:rsid w:val="00AE543D"/>
    <w:rsid w:val="00AE56A1"/>
    <w:rsid w:val="00AE586B"/>
    <w:rsid w:val="00AE5CC7"/>
    <w:rsid w:val="00AE6994"/>
    <w:rsid w:val="00AE7BA7"/>
    <w:rsid w:val="00AE7C1C"/>
    <w:rsid w:val="00AF02A0"/>
    <w:rsid w:val="00AF042E"/>
    <w:rsid w:val="00AF0A4A"/>
    <w:rsid w:val="00AF15B8"/>
    <w:rsid w:val="00AF16D1"/>
    <w:rsid w:val="00AF19F2"/>
    <w:rsid w:val="00AF2065"/>
    <w:rsid w:val="00AF33F6"/>
    <w:rsid w:val="00AF3BA1"/>
    <w:rsid w:val="00AF405D"/>
    <w:rsid w:val="00AF4587"/>
    <w:rsid w:val="00AF5142"/>
    <w:rsid w:val="00AF623E"/>
    <w:rsid w:val="00AF62F1"/>
    <w:rsid w:val="00AF6491"/>
    <w:rsid w:val="00AF685B"/>
    <w:rsid w:val="00AF764A"/>
    <w:rsid w:val="00AF78F7"/>
    <w:rsid w:val="00B006E8"/>
    <w:rsid w:val="00B011A3"/>
    <w:rsid w:val="00B01619"/>
    <w:rsid w:val="00B017B4"/>
    <w:rsid w:val="00B01A50"/>
    <w:rsid w:val="00B022FC"/>
    <w:rsid w:val="00B0289D"/>
    <w:rsid w:val="00B02B6D"/>
    <w:rsid w:val="00B03CD6"/>
    <w:rsid w:val="00B04780"/>
    <w:rsid w:val="00B054BB"/>
    <w:rsid w:val="00B05EB5"/>
    <w:rsid w:val="00B06278"/>
    <w:rsid w:val="00B06437"/>
    <w:rsid w:val="00B069FC"/>
    <w:rsid w:val="00B06DFC"/>
    <w:rsid w:val="00B07356"/>
    <w:rsid w:val="00B07454"/>
    <w:rsid w:val="00B10EC0"/>
    <w:rsid w:val="00B11052"/>
    <w:rsid w:val="00B113DD"/>
    <w:rsid w:val="00B11AF5"/>
    <w:rsid w:val="00B12315"/>
    <w:rsid w:val="00B1252E"/>
    <w:rsid w:val="00B13F9E"/>
    <w:rsid w:val="00B13FB0"/>
    <w:rsid w:val="00B14BFB"/>
    <w:rsid w:val="00B14C1A"/>
    <w:rsid w:val="00B15097"/>
    <w:rsid w:val="00B1521D"/>
    <w:rsid w:val="00B1526E"/>
    <w:rsid w:val="00B15672"/>
    <w:rsid w:val="00B15920"/>
    <w:rsid w:val="00B15C8A"/>
    <w:rsid w:val="00B15DF0"/>
    <w:rsid w:val="00B1695B"/>
    <w:rsid w:val="00B17D65"/>
    <w:rsid w:val="00B2013C"/>
    <w:rsid w:val="00B21C2E"/>
    <w:rsid w:val="00B21FD6"/>
    <w:rsid w:val="00B22084"/>
    <w:rsid w:val="00B2256F"/>
    <w:rsid w:val="00B22748"/>
    <w:rsid w:val="00B22E11"/>
    <w:rsid w:val="00B230A0"/>
    <w:rsid w:val="00B2391B"/>
    <w:rsid w:val="00B23A16"/>
    <w:rsid w:val="00B23A86"/>
    <w:rsid w:val="00B23DB3"/>
    <w:rsid w:val="00B23F2F"/>
    <w:rsid w:val="00B247AB"/>
    <w:rsid w:val="00B24953"/>
    <w:rsid w:val="00B24F10"/>
    <w:rsid w:val="00B2539D"/>
    <w:rsid w:val="00B25660"/>
    <w:rsid w:val="00B25AB0"/>
    <w:rsid w:val="00B26183"/>
    <w:rsid w:val="00B263FB"/>
    <w:rsid w:val="00B267D9"/>
    <w:rsid w:val="00B26D31"/>
    <w:rsid w:val="00B26F63"/>
    <w:rsid w:val="00B27546"/>
    <w:rsid w:val="00B27732"/>
    <w:rsid w:val="00B27C76"/>
    <w:rsid w:val="00B27DE2"/>
    <w:rsid w:val="00B30499"/>
    <w:rsid w:val="00B30AF2"/>
    <w:rsid w:val="00B30FF1"/>
    <w:rsid w:val="00B31CC5"/>
    <w:rsid w:val="00B31D3E"/>
    <w:rsid w:val="00B31DDE"/>
    <w:rsid w:val="00B31E35"/>
    <w:rsid w:val="00B32008"/>
    <w:rsid w:val="00B32297"/>
    <w:rsid w:val="00B3287C"/>
    <w:rsid w:val="00B33783"/>
    <w:rsid w:val="00B3409D"/>
    <w:rsid w:val="00B34B0B"/>
    <w:rsid w:val="00B34DFA"/>
    <w:rsid w:val="00B34FAE"/>
    <w:rsid w:val="00B35590"/>
    <w:rsid w:val="00B35775"/>
    <w:rsid w:val="00B35A9B"/>
    <w:rsid w:val="00B366BB"/>
    <w:rsid w:val="00B36887"/>
    <w:rsid w:val="00B36B7E"/>
    <w:rsid w:val="00B36D7E"/>
    <w:rsid w:val="00B36DDB"/>
    <w:rsid w:val="00B3705D"/>
    <w:rsid w:val="00B374B7"/>
    <w:rsid w:val="00B37B59"/>
    <w:rsid w:val="00B407D3"/>
    <w:rsid w:val="00B40F77"/>
    <w:rsid w:val="00B4131F"/>
    <w:rsid w:val="00B416F3"/>
    <w:rsid w:val="00B41BBD"/>
    <w:rsid w:val="00B41C04"/>
    <w:rsid w:val="00B420D8"/>
    <w:rsid w:val="00B42ABC"/>
    <w:rsid w:val="00B43158"/>
    <w:rsid w:val="00B43318"/>
    <w:rsid w:val="00B43396"/>
    <w:rsid w:val="00B433BF"/>
    <w:rsid w:val="00B44090"/>
    <w:rsid w:val="00B44407"/>
    <w:rsid w:val="00B445E5"/>
    <w:rsid w:val="00B446C4"/>
    <w:rsid w:val="00B45430"/>
    <w:rsid w:val="00B45B5E"/>
    <w:rsid w:val="00B46279"/>
    <w:rsid w:val="00B464E2"/>
    <w:rsid w:val="00B46634"/>
    <w:rsid w:val="00B46AA7"/>
    <w:rsid w:val="00B4764C"/>
    <w:rsid w:val="00B476D1"/>
    <w:rsid w:val="00B47903"/>
    <w:rsid w:val="00B47967"/>
    <w:rsid w:val="00B479E9"/>
    <w:rsid w:val="00B50084"/>
    <w:rsid w:val="00B51186"/>
    <w:rsid w:val="00B514F2"/>
    <w:rsid w:val="00B5171E"/>
    <w:rsid w:val="00B51BCC"/>
    <w:rsid w:val="00B51C31"/>
    <w:rsid w:val="00B52CFB"/>
    <w:rsid w:val="00B5306F"/>
    <w:rsid w:val="00B53796"/>
    <w:rsid w:val="00B539D3"/>
    <w:rsid w:val="00B53B29"/>
    <w:rsid w:val="00B53C35"/>
    <w:rsid w:val="00B53D45"/>
    <w:rsid w:val="00B548BE"/>
    <w:rsid w:val="00B54FF8"/>
    <w:rsid w:val="00B55326"/>
    <w:rsid w:val="00B55E70"/>
    <w:rsid w:val="00B563A7"/>
    <w:rsid w:val="00B56AB6"/>
    <w:rsid w:val="00B57477"/>
    <w:rsid w:val="00B574C7"/>
    <w:rsid w:val="00B57D17"/>
    <w:rsid w:val="00B57DCA"/>
    <w:rsid w:val="00B61864"/>
    <w:rsid w:val="00B61DE8"/>
    <w:rsid w:val="00B61F6B"/>
    <w:rsid w:val="00B624E5"/>
    <w:rsid w:val="00B62808"/>
    <w:rsid w:val="00B62984"/>
    <w:rsid w:val="00B62E9B"/>
    <w:rsid w:val="00B632AA"/>
    <w:rsid w:val="00B639B9"/>
    <w:rsid w:val="00B63AE0"/>
    <w:rsid w:val="00B63BBD"/>
    <w:rsid w:val="00B63DB5"/>
    <w:rsid w:val="00B6415C"/>
    <w:rsid w:val="00B641F9"/>
    <w:rsid w:val="00B65939"/>
    <w:rsid w:val="00B65C44"/>
    <w:rsid w:val="00B65E98"/>
    <w:rsid w:val="00B667E9"/>
    <w:rsid w:val="00B668D1"/>
    <w:rsid w:val="00B66C42"/>
    <w:rsid w:val="00B66FD4"/>
    <w:rsid w:val="00B67293"/>
    <w:rsid w:val="00B67429"/>
    <w:rsid w:val="00B67CD3"/>
    <w:rsid w:val="00B700D1"/>
    <w:rsid w:val="00B705A0"/>
    <w:rsid w:val="00B70610"/>
    <w:rsid w:val="00B7092A"/>
    <w:rsid w:val="00B70C23"/>
    <w:rsid w:val="00B70E24"/>
    <w:rsid w:val="00B719B9"/>
    <w:rsid w:val="00B71D92"/>
    <w:rsid w:val="00B71D9E"/>
    <w:rsid w:val="00B7219D"/>
    <w:rsid w:val="00B72202"/>
    <w:rsid w:val="00B722CD"/>
    <w:rsid w:val="00B72740"/>
    <w:rsid w:val="00B72DC5"/>
    <w:rsid w:val="00B731F0"/>
    <w:rsid w:val="00B73629"/>
    <w:rsid w:val="00B736B5"/>
    <w:rsid w:val="00B746D0"/>
    <w:rsid w:val="00B75419"/>
    <w:rsid w:val="00B755E5"/>
    <w:rsid w:val="00B75760"/>
    <w:rsid w:val="00B7595E"/>
    <w:rsid w:val="00B75A21"/>
    <w:rsid w:val="00B76977"/>
    <w:rsid w:val="00B76EC6"/>
    <w:rsid w:val="00B7718E"/>
    <w:rsid w:val="00B80AAC"/>
    <w:rsid w:val="00B8104A"/>
    <w:rsid w:val="00B815C2"/>
    <w:rsid w:val="00B81B31"/>
    <w:rsid w:val="00B81BE0"/>
    <w:rsid w:val="00B81F1C"/>
    <w:rsid w:val="00B82596"/>
    <w:rsid w:val="00B82D77"/>
    <w:rsid w:val="00B8365A"/>
    <w:rsid w:val="00B8369D"/>
    <w:rsid w:val="00B83C33"/>
    <w:rsid w:val="00B840D4"/>
    <w:rsid w:val="00B843B5"/>
    <w:rsid w:val="00B85466"/>
    <w:rsid w:val="00B857F1"/>
    <w:rsid w:val="00B8582F"/>
    <w:rsid w:val="00B868B2"/>
    <w:rsid w:val="00B87285"/>
    <w:rsid w:val="00B872ED"/>
    <w:rsid w:val="00B8782A"/>
    <w:rsid w:val="00B8794B"/>
    <w:rsid w:val="00B87ABC"/>
    <w:rsid w:val="00B87FBC"/>
    <w:rsid w:val="00B90572"/>
    <w:rsid w:val="00B911E7"/>
    <w:rsid w:val="00B91DB0"/>
    <w:rsid w:val="00B92484"/>
    <w:rsid w:val="00B92F24"/>
    <w:rsid w:val="00B93401"/>
    <w:rsid w:val="00B934AC"/>
    <w:rsid w:val="00B938E5"/>
    <w:rsid w:val="00B9511E"/>
    <w:rsid w:val="00B95EF4"/>
    <w:rsid w:val="00B9648B"/>
    <w:rsid w:val="00B964A1"/>
    <w:rsid w:val="00B96935"/>
    <w:rsid w:val="00B96AC8"/>
    <w:rsid w:val="00B96AF1"/>
    <w:rsid w:val="00B96FF1"/>
    <w:rsid w:val="00B97164"/>
    <w:rsid w:val="00B9729E"/>
    <w:rsid w:val="00B976A7"/>
    <w:rsid w:val="00B97DFC"/>
    <w:rsid w:val="00B97FB7"/>
    <w:rsid w:val="00BA00FE"/>
    <w:rsid w:val="00BA0AD5"/>
    <w:rsid w:val="00BA10EB"/>
    <w:rsid w:val="00BA13A4"/>
    <w:rsid w:val="00BA16E0"/>
    <w:rsid w:val="00BA278B"/>
    <w:rsid w:val="00BA297B"/>
    <w:rsid w:val="00BA3A00"/>
    <w:rsid w:val="00BA483A"/>
    <w:rsid w:val="00BA4AF9"/>
    <w:rsid w:val="00BA50B6"/>
    <w:rsid w:val="00BA5BA1"/>
    <w:rsid w:val="00BA5CED"/>
    <w:rsid w:val="00BA5D40"/>
    <w:rsid w:val="00BA66E8"/>
    <w:rsid w:val="00BA6928"/>
    <w:rsid w:val="00BA74E8"/>
    <w:rsid w:val="00BA7FC8"/>
    <w:rsid w:val="00BB0269"/>
    <w:rsid w:val="00BB0836"/>
    <w:rsid w:val="00BB0A9D"/>
    <w:rsid w:val="00BB1698"/>
    <w:rsid w:val="00BB1994"/>
    <w:rsid w:val="00BB1DDD"/>
    <w:rsid w:val="00BB2ED8"/>
    <w:rsid w:val="00BB301D"/>
    <w:rsid w:val="00BB3488"/>
    <w:rsid w:val="00BB359A"/>
    <w:rsid w:val="00BB36DD"/>
    <w:rsid w:val="00BB36E3"/>
    <w:rsid w:val="00BB3B54"/>
    <w:rsid w:val="00BB3D7A"/>
    <w:rsid w:val="00BB3FE8"/>
    <w:rsid w:val="00BB474A"/>
    <w:rsid w:val="00BB4873"/>
    <w:rsid w:val="00BB512A"/>
    <w:rsid w:val="00BB5C88"/>
    <w:rsid w:val="00BB63AA"/>
    <w:rsid w:val="00BB63CF"/>
    <w:rsid w:val="00BB6E82"/>
    <w:rsid w:val="00BB7070"/>
    <w:rsid w:val="00BB72DF"/>
    <w:rsid w:val="00BB742F"/>
    <w:rsid w:val="00BC026D"/>
    <w:rsid w:val="00BC03EC"/>
    <w:rsid w:val="00BC0478"/>
    <w:rsid w:val="00BC0733"/>
    <w:rsid w:val="00BC0A1E"/>
    <w:rsid w:val="00BC0B8F"/>
    <w:rsid w:val="00BC13AE"/>
    <w:rsid w:val="00BC1786"/>
    <w:rsid w:val="00BC1B77"/>
    <w:rsid w:val="00BC1D8A"/>
    <w:rsid w:val="00BC2265"/>
    <w:rsid w:val="00BC2F32"/>
    <w:rsid w:val="00BC309C"/>
    <w:rsid w:val="00BC35AF"/>
    <w:rsid w:val="00BC36F2"/>
    <w:rsid w:val="00BC3A2F"/>
    <w:rsid w:val="00BC48A7"/>
    <w:rsid w:val="00BC4E3E"/>
    <w:rsid w:val="00BC4E4A"/>
    <w:rsid w:val="00BC57F9"/>
    <w:rsid w:val="00BC5FAB"/>
    <w:rsid w:val="00BC62B8"/>
    <w:rsid w:val="00BC6368"/>
    <w:rsid w:val="00BC73AE"/>
    <w:rsid w:val="00BC77E1"/>
    <w:rsid w:val="00BD0132"/>
    <w:rsid w:val="00BD0178"/>
    <w:rsid w:val="00BD0B11"/>
    <w:rsid w:val="00BD0D89"/>
    <w:rsid w:val="00BD0D8A"/>
    <w:rsid w:val="00BD1B0C"/>
    <w:rsid w:val="00BD2253"/>
    <w:rsid w:val="00BD260E"/>
    <w:rsid w:val="00BD30CB"/>
    <w:rsid w:val="00BD3428"/>
    <w:rsid w:val="00BD3C7F"/>
    <w:rsid w:val="00BD4455"/>
    <w:rsid w:val="00BD4CB4"/>
    <w:rsid w:val="00BD4DB1"/>
    <w:rsid w:val="00BD5177"/>
    <w:rsid w:val="00BD5252"/>
    <w:rsid w:val="00BD5321"/>
    <w:rsid w:val="00BD5341"/>
    <w:rsid w:val="00BD603D"/>
    <w:rsid w:val="00BD604C"/>
    <w:rsid w:val="00BD67E5"/>
    <w:rsid w:val="00BD6CBF"/>
    <w:rsid w:val="00BD71F4"/>
    <w:rsid w:val="00BD7578"/>
    <w:rsid w:val="00BD7659"/>
    <w:rsid w:val="00BD76AC"/>
    <w:rsid w:val="00BD77CE"/>
    <w:rsid w:val="00BD7BF0"/>
    <w:rsid w:val="00BD7CE1"/>
    <w:rsid w:val="00BE0002"/>
    <w:rsid w:val="00BE0CDB"/>
    <w:rsid w:val="00BE12D6"/>
    <w:rsid w:val="00BE14D7"/>
    <w:rsid w:val="00BE25F4"/>
    <w:rsid w:val="00BE264F"/>
    <w:rsid w:val="00BE2CEF"/>
    <w:rsid w:val="00BE3081"/>
    <w:rsid w:val="00BE345A"/>
    <w:rsid w:val="00BE38BD"/>
    <w:rsid w:val="00BE42B5"/>
    <w:rsid w:val="00BE45D1"/>
    <w:rsid w:val="00BE4817"/>
    <w:rsid w:val="00BE54CA"/>
    <w:rsid w:val="00BE5798"/>
    <w:rsid w:val="00BE58BB"/>
    <w:rsid w:val="00BE5D4C"/>
    <w:rsid w:val="00BE6124"/>
    <w:rsid w:val="00BE664A"/>
    <w:rsid w:val="00BE68FA"/>
    <w:rsid w:val="00BE69F5"/>
    <w:rsid w:val="00BE6BA3"/>
    <w:rsid w:val="00BE6D31"/>
    <w:rsid w:val="00BF03E9"/>
    <w:rsid w:val="00BF0412"/>
    <w:rsid w:val="00BF0854"/>
    <w:rsid w:val="00BF094D"/>
    <w:rsid w:val="00BF0AB9"/>
    <w:rsid w:val="00BF12B9"/>
    <w:rsid w:val="00BF1529"/>
    <w:rsid w:val="00BF16CC"/>
    <w:rsid w:val="00BF1ED8"/>
    <w:rsid w:val="00BF2711"/>
    <w:rsid w:val="00BF272D"/>
    <w:rsid w:val="00BF294B"/>
    <w:rsid w:val="00BF2B41"/>
    <w:rsid w:val="00BF2CF7"/>
    <w:rsid w:val="00BF2D38"/>
    <w:rsid w:val="00BF2DF0"/>
    <w:rsid w:val="00BF3AD4"/>
    <w:rsid w:val="00BF400D"/>
    <w:rsid w:val="00BF4290"/>
    <w:rsid w:val="00BF4BDA"/>
    <w:rsid w:val="00BF4D5B"/>
    <w:rsid w:val="00BF53B1"/>
    <w:rsid w:val="00BF5F10"/>
    <w:rsid w:val="00BF611E"/>
    <w:rsid w:val="00BF67C1"/>
    <w:rsid w:val="00BF6A68"/>
    <w:rsid w:val="00BF70A6"/>
    <w:rsid w:val="00BF71D8"/>
    <w:rsid w:val="00BF7A9D"/>
    <w:rsid w:val="00BF7B4F"/>
    <w:rsid w:val="00C0010A"/>
    <w:rsid w:val="00C004C6"/>
    <w:rsid w:val="00C0079E"/>
    <w:rsid w:val="00C007E0"/>
    <w:rsid w:val="00C0089E"/>
    <w:rsid w:val="00C012A1"/>
    <w:rsid w:val="00C0197D"/>
    <w:rsid w:val="00C01CF2"/>
    <w:rsid w:val="00C01EC8"/>
    <w:rsid w:val="00C02174"/>
    <w:rsid w:val="00C0226D"/>
    <w:rsid w:val="00C029D5"/>
    <w:rsid w:val="00C029D8"/>
    <w:rsid w:val="00C02EE2"/>
    <w:rsid w:val="00C03297"/>
    <w:rsid w:val="00C03779"/>
    <w:rsid w:val="00C037A3"/>
    <w:rsid w:val="00C04089"/>
    <w:rsid w:val="00C04676"/>
    <w:rsid w:val="00C04AE5"/>
    <w:rsid w:val="00C055EE"/>
    <w:rsid w:val="00C0570B"/>
    <w:rsid w:val="00C0632B"/>
    <w:rsid w:val="00C06829"/>
    <w:rsid w:val="00C079F7"/>
    <w:rsid w:val="00C108BC"/>
    <w:rsid w:val="00C117BE"/>
    <w:rsid w:val="00C126B6"/>
    <w:rsid w:val="00C13618"/>
    <w:rsid w:val="00C140A3"/>
    <w:rsid w:val="00C14714"/>
    <w:rsid w:val="00C14B32"/>
    <w:rsid w:val="00C14CAB"/>
    <w:rsid w:val="00C15022"/>
    <w:rsid w:val="00C15AA3"/>
    <w:rsid w:val="00C15B3E"/>
    <w:rsid w:val="00C16B50"/>
    <w:rsid w:val="00C172C3"/>
    <w:rsid w:val="00C17311"/>
    <w:rsid w:val="00C173BD"/>
    <w:rsid w:val="00C17596"/>
    <w:rsid w:val="00C204CF"/>
    <w:rsid w:val="00C20646"/>
    <w:rsid w:val="00C20B7F"/>
    <w:rsid w:val="00C20CEE"/>
    <w:rsid w:val="00C2105A"/>
    <w:rsid w:val="00C21185"/>
    <w:rsid w:val="00C214D0"/>
    <w:rsid w:val="00C21C63"/>
    <w:rsid w:val="00C22122"/>
    <w:rsid w:val="00C22829"/>
    <w:rsid w:val="00C22D21"/>
    <w:rsid w:val="00C22E03"/>
    <w:rsid w:val="00C244C9"/>
    <w:rsid w:val="00C24667"/>
    <w:rsid w:val="00C247A1"/>
    <w:rsid w:val="00C24DEA"/>
    <w:rsid w:val="00C25517"/>
    <w:rsid w:val="00C259D5"/>
    <w:rsid w:val="00C26576"/>
    <w:rsid w:val="00C265D9"/>
    <w:rsid w:val="00C26962"/>
    <w:rsid w:val="00C27766"/>
    <w:rsid w:val="00C27D7B"/>
    <w:rsid w:val="00C27E0D"/>
    <w:rsid w:val="00C3004C"/>
    <w:rsid w:val="00C30246"/>
    <w:rsid w:val="00C30734"/>
    <w:rsid w:val="00C30849"/>
    <w:rsid w:val="00C31B76"/>
    <w:rsid w:val="00C31C91"/>
    <w:rsid w:val="00C31CA2"/>
    <w:rsid w:val="00C329C7"/>
    <w:rsid w:val="00C3370B"/>
    <w:rsid w:val="00C3384E"/>
    <w:rsid w:val="00C33B1E"/>
    <w:rsid w:val="00C33C74"/>
    <w:rsid w:val="00C34951"/>
    <w:rsid w:val="00C34E7E"/>
    <w:rsid w:val="00C35693"/>
    <w:rsid w:val="00C364C9"/>
    <w:rsid w:val="00C366CB"/>
    <w:rsid w:val="00C367A9"/>
    <w:rsid w:val="00C36A16"/>
    <w:rsid w:val="00C37A31"/>
    <w:rsid w:val="00C40902"/>
    <w:rsid w:val="00C415D1"/>
    <w:rsid w:val="00C421E8"/>
    <w:rsid w:val="00C4252E"/>
    <w:rsid w:val="00C425B4"/>
    <w:rsid w:val="00C42733"/>
    <w:rsid w:val="00C42E94"/>
    <w:rsid w:val="00C435AB"/>
    <w:rsid w:val="00C44B7B"/>
    <w:rsid w:val="00C44E38"/>
    <w:rsid w:val="00C457E9"/>
    <w:rsid w:val="00C458F8"/>
    <w:rsid w:val="00C462D3"/>
    <w:rsid w:val="00C46E1B"/>
    <w:rsid w:val="00C47167"/>
    <w:rsid w:val="00C476B3"/>
    <w:rsid w:val="00C503C3"/>
    <w:rsid w:val="00C50494"/>
    <w:rsid w:val="00C50D29"/>
    <w:rsid w:val="00C519B0"/>
    <w:rsid w:val="00C51ED4"/>
    <w:rsid w:val="00C51EE3"/>
    <w:rsid w:val="00C52401"/>
    <w:rsid w:val="00C525A0"/>
    <w:rsid w:val="00C52993"/>
    <w:rsid w:val="00C52D1D"/>
    <w:rsid w:val="00C52D40"/>
    <w:rsid w:val="00C52E95"/>
    <w:rsid w:val="00C53EDE"/>
    <w:rsid w:val="00C53FD6"/>
    <w:rsid w:val="00C546DD"/>
    <w:rsid w:val="00C54719"/>
    <w:rsid w:val="00C54C1F"/>
    <w:rsid w:val="00C552C3"/>
    <w:rsid w:val="00C5539C"/>
    <w:rsid w:val="00C555A3"/>
    <w:rsid w:val="00C55809"/>
    <w:rsid w:val="00C559E2"/>
    <w:rsid w:val="00C559EF"/>
    <w:rsid w:val="00C56202"/>
    <w:rsid w:val="00C5633C"/>
    <w:rsid w:val="00C56CCB"/>
    <w:rsid w:val="00C56F4F"/>
    <w:rsid w:val="00C57889"/>
    <w:rsid w:val="00C578DB"/>
    <w:rsid w:val="00C57ACD"/>
    <w:rsid w:val="00C6024A"/>
    <w:rsid w:val="00C60479"/>
    <w:rsid w:val="00C60BAB"/>
    <w:rsid w:val="00C61071"/>
    <w:rsid w:val="00C611B9"/>
    <w:rsid w:val="00C61901"/>
    <w:rsid w:val="00C619C4"/>
    <w:rsid w:val="00C61A4C"/>
    <w:rsid w:val="00C6200C"/>
    <w:rsid w:val="00C62673"/>
    <w:rsid w:val="00C62A19"/>
    <w:rsid w:val="00C62BF3"/>
    <w:rsid w:val="00C633AA"/>
    <w:rsid w:val="00C6348C"/>
    <w:rsid w:val="00C638AE"/>
    <w:rsid w:val="00C63C2C"/>
    <w:rsid w:val="00C63E60"/>
    <w:rsid w:val="00C641ED"/>
    <w:rsid w:val="00C64E91"/>
    <w:rsid w:val="00C65686"/>
    <w:rsid w:val="00C656DA"/>
    <w:rsid w:val="00C658AB"/>
    <w:rsid w:val="00C65C75"/>
    <w:rsid w:val="00C65DA1"/>
    <w:rsid w:val="00C65DBD"/>
    <w:rsid w:val="00C663BF"/>
    <w:rsid w:val="00C66893"/>
    <w:rsid w:val="00C66CA4"/>
    <w:rsid w:val="00C67020"/>
    <w:rsid w:val="00C67EFD"/>
    <w:rsid w:val="00C71631"/>
    <w:rsid w:val="00C7169C"/>
    <w:rsid w:val="00C71906"/>
    <w:rsid w:val="00C724E8"/>
    <w:rsid w:val="00C7301F"/>
    <w:rsid w:val="00C73926"/>
    <w:rsid w:val="00C74661"/>
    <w:rsid w:val="00C75487"/>
    <w:rsid w:val="00C75861"/>
    <w:rsid w:val="00C75A33"/>
    <w:rsid w:val="00C75F20"/>
    <w:rsid w:val="00C75FC0"/>
    <w:rsid w:val="00C76952"/>
    <w:rsid w:val="00C77CA7"/>
    <w:rsid w:val="00C77F58"/>
    <w:rsid w:val="00C80BF5"/>
    <w:rsid w:val="00C81439"/>
    <w:rsid w:val="00C816E3"/>
    <w:rsid w:val="00C819B6"/>
    <w:rsid w:val="00C81A31"/>
    <w:rsid w:val="00C81A63"/>
    <w:rsid w:val="00C81BEB"/>
    <w:rsid w:val="00C821BB"/>
    <w:rsid w:val="00C82753"/>
    <w:rsid w:val="00C828C5"/>
    <w:rsid w:val="00C82A17"/>
    <w:rsid w:val="00C8323A"/>
    <w:rsid w:val="00C83BEB"/>
    <w:rsid w:val="00C83E5E"/>
    <w:rsid w:val="00C85679"/>
    <w:rsid w:val="00C85A0C"/>
    <w:rsid w:val="00C85EC0"/>
    <w:rsid w:val="00C8618E"/>
    <w:rsid w:val="00C86840"/>
    <w:rsid w:val="00C86893"/>
    <w:rsid w:val="00C87803"/>
    <w:rsid w:val="00C90955"/>
    <w:rsid w:val="00C90B29"/>
    <w:rsid w:val="00C913AC"/>
    <w:rsid w:val="00C91ADF"/>
    <w:rsid w:val="00C92255"/>
    <w:rsid w:val="00C93302"/>
    <w:rsid w:val="00C93A2E"/>
    <w:rsid w:val="00C93D53"/>
    <w:rsid w:val="00C94514"/>
    <w:rsid w:val="00C94799"/>
    <w:rsid w:val="00C94C70"/>
    <w:rsid w:val="00C94DB9"/>
    <w:rsid w:val="00C950A6"/>
    <w:rsid w:val="00C96004"/>
    <w:rsid w:val="00C97426"/>
    <w:rsid w:val="00CA060E"/>
    <w:rsid w:val="00CA0A76"/>
    <w:rsid w:val="00CA0F79"/>
    <w:rsid w:val="00CA11D6"/>
    <w:rsid w:val="00CA21D4"/>
    <w:rsid w:val="00CA2256"/>
    <w:rsid w:val="00CA23D9"/>
    <w:rsid w:val="00CA3919"/>
    <w:rsid w:val="00CA43C5"/>
    <w:rsid w:val="00CA43CA"/>
    <w:rsid w:val="00CA4883"/>
    <w:rsid w:val="00CA4E1C"/>
    <w:rsid w:val="00CA4FC2"/>
    <w:rsid w:val="00CA531A"/>
    <w:rsid w:val="00CA5414"/>
    <w:rsid w:val="00CA54D4"/>
    <w:rsid w:val="00CA68E6"/>
    <w:rsid w:val="00CA752A"/>
    <w:rsid w:val="00CA782C"/>
    <w:rsid w:val="00CB0613"/>
    <w:rsid w:val="00CB071C"/>
    <w:rsid w:val="00CB0E4E"/>
    <w:rsid w:val="00CB0F05"/>
    <w:rsid w:val="00CB1A3A"/>
    <w:rsid w:val="00CB21D8"/>
    <w:rsid w:val="00CB2377"/>
    <w:rsid w:val="00CB40DB"/>
    <w:rsid w:val="00CB418A"/>
    <w:rsid w:val="00CB41FF"/>
    <w:rsid w:val="00CB42D0"/>
    <w:rsid w:val="00CB46A3"/>
    <w:rsid w:val="00CB4861"/>
    <w:rsid w:val="00CB4BF3"/>
    <w:rsid w:val="00CB5326"/>
    <w:rsid w:val="00CB53EB"/>
    <w:rsid w:val="00CB7895"/>
    <w:rsid w:val="00CB7E92"/>
    <w:rsid w:val="00CB7F96"/>
    <w:rsid w:val="00CC0203"/>
    <w:rsid w:val="00CC1E9E"/>
    <w:rsid w:val="00CC212F"/>
    <w:rsid w:val="00CC228B"/>
    <w:rsid w:val="00CC2827"/>
    <w:rsid w:val="00CC2CC2"/>
    <w:rsid w:val="00CC3E48"/>
    <w:rsid w:val="00CC3F96"/>
    <w:rsid w:val="00CC43A7"/>
    <w:rsid w:val="00CC4658"/>
    <w:rsid w:val="00CC4DAA"/>
    <w:rsid w:val="00CC4F26"/>
    <w:rsid w:val="00CC525E"/>
    <w:rsid w:val="00CC5B0B"/>
    <w:rsid w:val="00CC601C"/>
    <w:rsid w:val="00CC61E2"/>
    <w:rsid w:val="00CC6924"/>
    <w:rsid w:val="00CC76B6"/>
    <w:rsid w:val="00CC7853"/>
    <w:rsid w:val="00CD0445"/>
    <w:rsid w:val="00CD060E"/>
    <w:rsid w:val="00CD08BC"/>
    <w:rsid w:val="00CD1052"/>
    <w:rsid w:val="00CD107C"/>
    <w:rsid w:val="00CD10D5"/>
    <w:rsid w:val="00CD138E"/>
    <w:rsid w:val="00CD2188"/>
    <w:rsid w:val="00CD23E3"/>
    <w:rsid w:val="00CD2A89"/>
    <w:rsid w:val="00CD2E77"/>
    <w:rsid w:val="00CD3749"/>
    <w:rsid w:val="00CD3848"/>
    <w:rsid w:val="00CD38C9"/>
    <w:rsid w:val="00CD3ABB"/>
    <w:rsid w:val="00CD3BA1"/>
    <w:rsid w:val="00CD3CAB"/>
    <w:rsid w:val="00CD3F6C"/>
    <w:rsid w:val="00CD4447"/>
    <w:rsid w:val="00CD4819"/>
    <w:rsid w:val="00CD5648"/>
    <w:rsid w:val="00CD5696"/>
    <w:rsid w:val="00CD58F5"/>
    <w:rsid w:val="00CD5E55"/>
    <w:rsid w:val="00CD5EB6"/>
    <w:rsid w:val="00CD6189"/>
    <w:rsid w:val="00CD71C9"/>
    <w:rsid w:val="00CE05F2"/>
    <w:rsid w:val="00CE0D51"/>
    <w:rsid w:val="00CE0F09"/>
    <w:rsid w:val="00CE0F85"/>
    <w:rsid w:val="00CE13E0"/>
    <w:rsid w:val="00CE1865"/>
    <w:rsid w:val="00CE1B94"/>
    <w:rsid w:val="00CE1BA7"/>
    <w:rsid w:val="00CE1BCB"/>
    <w:rsid w:val="00CE1EF0"/>
    <w:rsid w:val="00CE21FE"/>
    <w:rsid w:val="00CE229B"/>
    <w:rsid w:val="00CE2539"/>
    <w:rsid w:val="00CE2E71"/>
    <w:rsid w:val="00CE34DC"/>
    <w:rsid w:val="00CE430A"/>
    <w:rsid w:val="00CE445D"/>
    <w:rsid w:val="00CE4D0E"/>
    <w:rsid w:val="00CE5CE8"/>
    <w:rsid w:val="00CE5D05"/>
    <w:rsid w:val="00CE5D29"/>
    <w:rsid w:val="00CE5F66"/>
    <w:rsid w:val="00CE607A"/>
    <w:rsid w:val="00CE6091"/>
    <w:rsid w:val="00CE60C3"/>
    <w:rsid w:val="00CE694C"/>
    <w:rsid w:val="00CE7308"/>
    <w:rsid w:val="00CE7A51"/>
    <w:rsid w:val="00CF15C3"/>
    <w:rsid w:val="00CF1985"/>
    <w:rsid w:val="00CF1B22"/>
    <w:rsid w:val="00CF1C9C"/>
    <w:rsid w:val="00CF1FFF"/>
    <w:rsid w:val="00CF2466"/>
    <w:rsid w:val="00CF2A20"/>
    <w:rsid w:val="00CF2A6B"/>
    <w:rsid w:val="00CF2B20"/>
    <w:rsid w:val="00CF3246"/>
    <w:rsid w:val="00CF42ED"/>
    <w:rsid w:val="00CF4871"/>
    <w:rsid w:val="00CF4946"/>
    <w:rsid w:val="00CF4AB5"/>
    <w:rsid w:val="00CF52CC"/>
    <w:rsid w:val="00CF53B9"/>
    <w:rsid w:val="00CF5557"/>
    <w:rsid w:val="00CF583F"/>
    <w:rsid w:val="00CF61A8"/>
    <w:rsid w:val="00CF6471"/>
    <w:rsid w:val="00CF6596"/>
    <w:rsid w:val="00CF6782"/>
    <w:rsid w:val="00CF67BC"/>
    <w:rsid w:val="00CF6931"/>
    <w:rsid w:val="00CF6CCB"/>
    <w:rsid w:val="00CF70A9"/>
    <w:rsid w:val="00CF7452"/>
    <w:rsid w:val="00CF7612"/>
    <w:rsid w:val="00D007B5"/>
    <w:rsid w:val="00D00A23"/>
    <w:rsid w:val="00D0134C"/>
    <w:rsid w:val="00D0138A"/>
    <w:rsid w:val="00D01FFE"/>
    <w:rsid w:val="00D021C1"/>
    <w:rsid w:val="00D0234E"/>
    <w:rsid w:val="00D026C1"/>
    <w:rsid w:val="00D02F36"/>
    <w:rsid w:val="00D034DA"/>
    <w:rsid w:val="00D0372C"/>
    <w:rsid w:val="00D03C49"/>
    <w:rsid w:val="00D0401D"/>
    <w:rsid w:val="00D0545F"/>
    <w:rsid w:val="00D05548"/>
    <w:rsid w:val="00D05A46"/>
    <w:rsid w:val="00D05DFF"/>
    <w:rsid w:val="00D05E82"/>
    <w:rsid w:val="00D06CC9"/>
    <w:rsid w:val="00D06F3E"/>
    <w:rsid w:val="00D07188"/>
    <w:rsid w:val="00D0740D"/>
    <w:rsid w:val="00D07520"/>
    <w:rsid w:val="00D077E7"/>
    <w:rsid w:val="00D07A39"/>
    <w:rsid w:val="00D07B88"/>
    <w:rsid w:val="00D10473"/>
    <w:rsid w:val="00D105A7"/>
    <w:rsid w:val="00D1114B"/>
    <w:rsid w:val="00D11308"/>
    <w:rsid w:val="00D1192F"/>
    <w:rsid w:val="00D11A99"/>
    <w:rsid w:val="00D1259D"/>
    <w:rsid w:val="00D12912"/>
    <w:rsid w:val="00D1295E"/>
    <w:rsid w:val="00D12F51"/>
    <w:rsid w:val="00D130A5"/>
    <w:rsid w:val="00D1316B"/>
    <w:rsid w:val="00D13858"/>
    <w:rsid w:val="00D13A73"/>
    <w:rsid w:val="00D13AA0"/>
    <w:rsid w:val="00D13D51"/>
    <w:rsid w:val="00D14735"/>
    <w:rsid w:val="00D147E7"/>
    <w:rsid w:val="00D14918"/>
    <w:rsid w:val="00D151F7"/>
    <w:rsid w:val="00D157AC"/>
    <w:rsid w:val="00D1632B"/>
    <w:rsid w:val="00D165CF"/>
    <w:rsid w:val="00D16644"/>
    <w:rsid w:val="00D16BDC"/>
    <w:rsid w:val="00D16DC6"/>
    <w:rsid w:val="00D17295"/>
    <w:rsid w:val="00D17ABE"/>
    <w:rsid w:val="00D20230"/>
    <w:rsid w:val="00D2112A"/>
    <w:rsid w:val="00D222F9"/>
    <w:rsid w:val="00D223B9"/>
    <w:rsid w:val="00D2250F"/>
    <w:rsid w:val="00D226A0"/>
    <w:rsid w:val="00D22875"/>
    <w:rsid w:val="00D228CF"/>
    <w:rsid w:val="00D229DE"/>
    <w:rsid w:val="00D23060"/>
    <w:rsid w:val="00D2438E"/>
    <w:rsid w:val="00D2441A"/>
    <w:rsid w:val="00D24E68"/>
    <w:rsid w:val="00D2540B"/>
    <w:rsid w:val="00D25984"/>
    <w:rsid w:val="00D2674D"/>
    <w:rsid w:val="00D268D0"/>
    <w:rsid w:val="00D270A4"/>
    <w:rsid w:val="00D271E5"/>
    <w:rsid w:val="00D27D99"/>
    <w:rsid w:val="00D313A0"/>
    <w:rsid w:val="00D31FA1"/>
    <w:rsid w:val="00D333C9"/>
    <w:rsid w:val="00D3344B"/>
    <w:rsid w:val="00D3367D"/>
    <w:rsid w:val="00D33963"/>
    <w:rsid w:val="00D33B69"/>
    <w:rsid w:val="00D34BA2"/>
    <w:rsid w:val="00D34FD4"/>
    <w:rsid w:val="00D3537D"/>
    <w:rsid w:val="00D35817"/>
    <w:rsid w:val="00D35F70"/>
    <w:rsid w:val="00D374F4"/>
    <w:rsid w:val="00D37602"/>
    <w:rsid w:val="00D3762C"/>
    <w:rsid w:val="00D37E73"/>
    <w:rsid w:val="00D40065"/>
    <w:rsid w:val="00D40762"/>
    <w:rsid w:val="00D407C1"/>
    <w:rsid w:val="00D40E4B"/>
    <w:rsid w:val="00D41048"/>
    <w:rsid w:val="00D41094"/>
    <w:rsid w:val="00D411FE"/>
    <w:rsid w:val="00D4120C"/>
    <w:rsid w:val="00D41564"/>
    <w:rsid w:val="00D422FF"/>
    <w:rsid w:val="00D42D6A"/>
    <w:rsid w:val="00D430CE"/>
    <w:rsid w:val="00D431E1"/>
    <w:rsid w:val="00D4352B"/>
    <w:rsid w:val="00D436D3"/>
    <w:rsid w:val="00D438E1"/>
    <w:rsid w:val="00D439E1"/>
    <w:rsid w:val="00D43C2E"/>
    <w:rsid w:val="00D4423E"/>
    <w:rsid w:val="00D44D6F"/>
    <w:rsid w:val="00D44E5C"/>
    <w:rsid w:val="00D45547"/>
    <w:rsid w:val="00D460A8"/>
    <w:rsid w:val="00D46398"/>
    <w:rsid w:val="00D46412"/>
    <w:rsid w:val="00D46BE2"/>
    <w:rsid w:val="00D47651"/>
    <w:rsid w:val="00D47D7E"/>
    <w:rsid w:val="00D5012A"/>
    <w:rsid w:val="00D50471"/>
    <w:rsid w:val="00D504C8"/>
    <w:rsid w:val="00D5173C"/>
    <w:rsid w:val="00D51D7B"/>
    <w:rsid w:val="00D51DBE"/>
    <w:rsid w:val="00D51E6F"/>
    <w:rsid w:val="00D5257B"/>
    <w:rsid w:val="00D52B7C"/>
    <w:rsid w:val="00D53250"/>
    <w:rsid w:val="00D53348"/>
    <w:rsid w:val="00D5344C"/>
    <w:rsid w:val="00D53960"/>
    <w:rsid w:val="00D53A22"/>
    <w:rsid w:val="00D53B4E"/>
    <w:rsid w:val="00D53F07"/>
    <w:rsid w:val="00D541BE"/>
    <w:rsid w:val="00D545B5"/>
    <w:rsid w:val="00D54B93"/>
    <w:rsid w:val="00D559CC"/>
    <w:rsid w:val="00D55BDD"/>
    <w:rsid w:val="00D56B14"/>
    <w:rsid w:val="00D572B9"/>
    <w:rsid w:val="00D577DD"/>
    <w:rsid w:val="00D57B45"/>
    <w:rsid w:val="00D600C2"/>
    <w:rsid w:val="00D603FF"/>
    <w:rsid w:val="00D60866"/>
    <w:rsid w:val="00D60F4B"/>
    <w:rsid w:val="00D6157A"/>
    <w:rsid w:val="00D61844"/>
    <w:rsid w:val="00D61C25"/>
    <w:rsid w:val="00D61E0A"/>
    <w:rsid w:val="00D62356"/>
    <w:rsid w:val="00D626E1"/>
    <w:rsid w:val="00D62751"/>
    <w:rsid w:val="00D62D92"/>
    <w:rsid w:val="00D62DBB"/>
    <w:rsid w:val="00D630C3"/>
    <w:rsid w:val="00D634F1"/>
    <w:rsid w:val="00D63B59"/>
    <w:rsid w:val="00D63C3F"/>
    <w:rsid w:val="00D63DCF"/>
    <w:rsid w:val="00D63FF3"/>
    <w:rsid w:val="00D64544"/>
    <w:rsid w:val="00D64853"/>
    <w:rsid w:val="00D650BC"/>
    <w:rsid w:val="00D65F71"/>
    <w:rsid w:val="00D66E01"/>
    <w:rsid w:val="00D672DD"/>
    <w:rsid w:val="00D674AE"/>
    <w:rsid w:val="00D67DB1"/>
    <w:rsid w:val="00D67DDC"/>
    <w:rsid w:val="00D705BD"/>
    <w:rsid w:val="00D707DD"/>
    <w:rsid w:val="00D71D73"/>
    <w:rsid w:val="00D7210D"/>
    <w:rsid w:val="00D726EE"/>
    <w:rsid w:val="00D731B2"/>
    <w:rsid w:val="00D73592"/>
    <w:rsid w:val="00D736DA"/>
    <w:rsid w:val="00D74062"/>
    <w:rsid w:val="00D7430D"/>
    <w:rsid w:val="00D74BED"/>
    <w:rsid w:val="00D74F41"/>
    <w:rsid w:val="00D75262"/>
    <w:rsid w:val="00D75426"/>
    <w:rsid w:val="00D75C1F"/>
    <w:rsid w:val="00D75E09"/>
    <w:rsid w:val="00D75E85"/>
    <w:rsid w:val="00D75F1F"/>
    <w:rsid w:val="00D7646A"/>
    <w:rsid w:val="00D7738B"/>
    <w:rsid w:val="00D7754C"/>
    <w:rsid w:val="00D77C05"/>
    <w:rsid w:val="00D8002A"/>
    <w:rsid w:val="00D80055"/>
    <w:rsid w:val="00D800C4"/>
    <w:rsid w:val="00D80837"/>
    <w:rsid w:val="00D80A1A"/>
    <w:rsid w:val="00D81519"/>
    <w:rsid w:val="00D82BC7"/>
    <w:rsid w:val="00D82D71"/>
    <w:rsid w:val="00D83686"/>
    <w:rsid w:val="00D8376B"/>
    <w:rsid w:val="00D839E6"/>
    <w:rsid w:val="00D84139"/>
    <w:rsid w:val="00D84543"/>
    <w:rsid w:val="00D84963"/>
    <w:rsid w:val="00D84A3D"/>
    <w:rsid w:val="00D84E4A"/>
    <w:rsid w:val="00D85D7C"/>
    <w:rsid w:val="00D85E87"/>
    <w:rsid w:val="00D86D75"/>
    <w:rsid w:val="00D870DD"/>
    <w:rsid w:val="00D87782"/>
    <w:rsid w:val="00D87849"/>
    <w:rsid w:val="00D87B62"/>
    <w:rsid w:val="00D9010D"/>
    <w:rsid w:val="00D90136"/>
    <w:rsid w:val="00D90326"/>
    <w:rsid w:val="00D9103F"/>
    <w:rsid w:val="00D924BB"/>
    <w:rsid w:val="00D927FE"/>
    <w:rsid w:val="00D9294D"/>
    <w:rsid w:val="00D92CAF"/>
    <w:rsid w:val="00D93189"/>
    <w:rsid w:val="00D936AE"/>
    <w:rsid w:val="00D9396A"/>
    <w:rsid w:val="00D939E8"/>
    <w:rsid w:val="00D93F6C"/>
    <w:rsid w:val="00D94748"/>
    <w:rsid w:val="00D9484D"/>
    <w:rsid w:val="00D955B6"/>
    <w:rsid w:val="00D95672"/>
    <w:rsid w:val="00D95982"/>
    <w:rsid w:val="00D95BF1"/>
    <w:rsid w:val="00D95D7E"/>
    <w:rsid w:val="00D96EBC"/>
    <w:rsid w:val="00D9712F"/>
    <w:rsid w:val="00D975E0"/>
    <w:rsid w:val="00D97833"/>
    <w:rsid w:val="00D97A92"/>
    <w:rsid w:val="00D97ABA"/>
    <w:rsid w:val="00D97BCA"/>
    <w:rsid w:val="00D97C23"/>
    <w:rsid w:val="00D97EAB"/>
    <w:rsid w:val="00D97F40"/>
    <w:rsid w:val="00DA009B"/>
    <w:rsid w:val="00DA03FD"/>
    <w:rsid w:val="00DA0F41"/>
    <w:rsid w:val="00DA1191"/>
    <w:rsid w:val="00DA14FA"/>
    <w:rsid w:val="00DA28A8"/>
    <w:rsid w:val="00DA2CDB"/>
    <w:rsid w:val="00DA300F"/>
    <w:rsid w:val="00DA30C0"/>
    <w:rsid w:val="00DA3426"/>
    <w:rsid w:val="00DA34ED"/>
    <w:rsid w:val="00DA3BBD"/>
    <w:rsid w:val="00DA3BD4"/>
    <w:rsid w:val="00DA4596"/>
    <w:rsid w:val="00DA5168"/>
    <w:rsid w:val="00DA53AC"/>
    <w:rsid w:val="00DA57B1"/>
    <w:rsid w:val="00DA5911"/>
    <w:rsid w:val="00DA5EB7"/>
    <w:rsid w:val="00DA70D0"/>
    <w:rsid w:val="00DA722E"/>
    <w:rsid w:val="00DA73C4"/>
    <w:rsid w:val="00DA7703"/>
    <w:rsid w:val="00DA7733"/>
    <w:rsid w:val="00DA7C22"/>
    <w:rsid w:val="00DA7DD9"/>
    <w:rsid w:val="00DB0003"/>
    <w:rsid w:val="00DB0276"/>
    <w:rsid w:val="00DB0389"/>
    <w:rsid w:val="00DB085C"/>
    <w:rsid w:val="00DB198D"/>
    <w:rsid w:val="00DB1E02"/>
    <w:rsid w:val="00DB230F"/>
    <w:rsid w:val="00DB23BC"/>
    <w:rsid w:val="00DB2404"/>
    <w:rsid w:val="00DB3105"/>
    <w:rsid w:val="00DB33A5"/>
    <w:rsid w:val="00DB398E"/>
    <w:rsid w:val="00DB3D65"/>
    <w:rsid w:val="00DB4127"/>
    <w:rsid w:val="00DB42A1"/>
    <w:rsid w:val="00DB4BFC"/>
    <w:rsid w:val="00DB5A26"/>
    <w:rsid w:val="00DB5AB5"/>
    <w:rsid w:val="00DB5F33"/>
    <w:rsid w:val="00DB653A"/>
    <w:rsid w:val="00DB70E3"/>
    <w:rsid w:val="00DB7960"/>
    <w:rsid w:val="00DC02A3"/>
    <w:rsid w:val="00DC093C"/>
    <w:rsid w:val="00DC0ED8"/>
    <w:rsid w:val="00DC1A47"/>
    <w:rsid w:val="00DC1CA7"/>
    <w:rsid w:val="00DC1F36"/>
    <w:rsid w:val="00DC2AAB"/>
    <w:rsid w:val="00DC2F23"/>
    <w:rsid w:val="00DC37CD"/>
    <w:rsid w:val="00DC42BA"/>
    <w:rsid w:val="00DC4497"/>
    <w:rsid w:val="00DC4CB9"/>
    <w:rsid w:val="00DC5381"/>
    <w:rsid w:val="00DC5BE4"/>
    <w:rsid w:val="00DC5F0F"/>
    <w:rsid w:val="00DC60E3"/>
    <w:rsid w:val="00DC690A"/>
    <w:rsid w:val="00DC6B63"/>
    <w:rsid w:val="00DC6F12"/>
    <w:rsid w:val="00DC796A"/>
    <w:rsid w:val="00DC7A30"/>
    <w:rsid w:val="00DC7B92"/>
    <w:rsid w:val="00DC7BD1"/>
    <w:rsid w:val="00DD016E"/>
    <w:rsid w:val="00DD04CC"/>
    <w:rsid w:val="00DD0731"/>
    <w:rsid w:val="00DD07AC"/>
    <w:rsid w:val="00DD0F4B"/>
    <w:rsid w:val="00DD1262"/>
    <w:rsid w:val="00DD152A"/>
    <w:rsid w:val="00DD18FA"/>
    <w:rsid w:val="00DD1C14"/>
    <w:rsid w:val="00DD2F3B"/>
    <w:rsid w:val="00DD3512"/>
    <w:rsid w:val="00DD3770"/>
    <w:rsid w:val="00DD3785"/>
    <w:rsid w:val="00DD39B8"/>
    <w:rsid w:val="00DD4257"/>
    <w:rsid w:val="00DD43D0"/>
    <w:rsid w:val="00DD4B3A"/>
    <w:rsid w:val="00DD56A3"/>
    <w:rsid w:val="00DD5CB8"/>
    <w:rsid w:val="00DD6071"/>
    <w:rsid w:val="00DD63A9"/>
    <w:rsid w:val="00DD63DD"/>
    <w:rsid w:val="00DD645E"/>
    <w:rsid w:val="00DD6F4C"/>
    <w:rsid w:val="00DD73E6"/>
    <w:rsid w:val="00DD76CE"/>
    <w:rsid w:val="00DD79D0"/>
    <w:rsid w:val="00DE0CA6"/>
    <w:rsid w:val="00DE134F"/>
    <w:rsid w:val="00DE21A8"/>
    <w:rsid w:val="00DE2BF4"/>
    <w:rsid w:val="00DE3456"/>
    <w:rsid w:val="00DE40FE"/>
    <w:rsid w:val="00DE4144"/>
    <w:rsid w:val="00DE42CD"/>
    <w:rsid w:val="00DE5700"/>
    <w:rsid w:val="00DE5A67"/>
    <w:rsid w:val="00DE6164"/>
    <w:rsid w:val="00DE6365"/>
    <w:rsid w:val="00DE64F6"/>
    <w:rsid w:val="00DE6E62"/>
    <w:rsid w:val="00DE77E5"/>
    <w:rsid w:val="00DE7824"/>
    <w:rsid w:val="00DF012D"/>
    <w:rsid w:val="00DF04B4"/>
    <w:rsid w:val="00DF0879"/>
    <w:rsid w:val="00DF0C6A"/>
    <w:rsid w:val="00DF11E3"/>
    <w:rsid w:val="00DF136A"/>
    <w:rsid w:val="00DF14F4"/>
    <w:rsid w:val="00DF16B0"/>
    <w:rsid w:val="00DF1BFC"/>
    <w:rsid w:val="00DF2AEB"/>
    <w:rsid w:val="00DF2CD7"/>
    <w:rsid w:val="00DF2FC3"/>
    <w:rsid w:val="00DF308A"/>
    <w:rsid w:val="00DF3427"/>
    <w:rsid w:val="00DF3463"/>
    <w:rsid w:val="00DF38C5"/>
    <w:rsid w:val="00DF3C6E"/>
    <w:rsid w:val="00DF472D"/>
    <w:rsid w:val="00DF4777"/>
    <w:rsid w:val="00DF4C3C"/>
    <w:rsid w:val="00DF4FEF"/>
    <w:rsid w:val="00DF5110"/>
    <w:rsid w:val="00DF516E"/>
    <w:rsid w:val="00DF5AD7"/>
    <w:rsid w:val="00DF628C"/>
    <w:rsid w:val="00DF69AB"/>
    <w:rsid w:val="00DF6BEF"/>
    <w:rsid w:val="00DF6CDC"/>
    <w:rsid w:val="00DF74E8"/>
    <w:rsid w:val="00DF779E"/>
    <w:rsid w:val="00DF7CF7"/>
    <w:rsid w:val="00E00CEE"/>
    <w:rsid w:val="00E01DA3"/>
    <w:rsid w:val="00E01EFC"/>
    <w:rsid w:val="00E02610"/>
    <w:rsid w:val="00E039C2"/>
    <w:rsid w:val="00E03D38"/>
    <w:rsid w:val="00E040F8"/>
    <w:rsid w:val="00E04695"/>
    <w:rsid w:val="00E0525F"/>
    <w:rsid w:val="00E06028"/>
    <w:rsid w:val="00E0613E"/>
    <w:rsid w:val="00E06723"/>
    <w:rsid w:val="00E06973"/>
    <w:rsid w:val="00E06AD0"/>
    <w:rsid w:val="00E06C0A"/>
    <w:rsid w:val="00E070D4"/>
    <w:rsid w:val="00E07615"/>
    <w:rsid w:val="00E07D8A"/>
    <w:rsid w:val="00E10643"/>
    <w:rsid w:val="00E10DC2"/>
    <w:rsid w:val="00E1249C"/>
    <w:rsid w:val="00E12591"/>
    <w:rsid w:val="00E127F4"/>
    <w:rsid w:val="00E12F2F"/>
    <w:rsid w:val="00E13415"/>
    <w:rsid w:val="00E142FE"/>
    <w:rsid w:val="00E1518D"/>
    <w:rsid w:val="00E15569"/>
    <w:rsid w:val="00E1563F"/>
    <w:rsid w:val="00E15FB9"/>
    <w:rsid w:val="00E16307"/>
    <w:rsid w:val="00E16382"/>
    <w:rsid w:val="00E16FF8"/>
    <w:rsid w:val="00E17227"/>
    <w:rsid w:val="00E176D5"/>
    <w:rsid w:val="00E17827"/>
    <w:rsid w:val="00E1790C"/>
    <w:rsid w:val="00E202FE"/>
    <w:rsid w:val="00E206D1"/>
    <w:rsid w:val="00E2091B"/>
    <w:rsid w:val="00E21315"/>
    <w:rsid w:val="00E22271"/>
    <w:rsid w:val="00E228B3"/>
    <w:rsid w:val="00E229B7"/>
    <w:rsid w:val="00E22B61"/>
    <w:rsid w:val="00E2368E"/>
    <w:rsid w:val="00E23C24"/>
    <w:rsid w:val="00E23DA9"/>
    <w:rsid w:val="00E23F4D"/>
    <w:rsid w:val="00E240B5"/>
    <w:rsid w:val="00E2433C"/>
    <w:rsid w:val="00E24703"/>
    <w:rsid w:val="00E24D2A"/>
    <w:rsid w:val="00E24EF5"/>
    <w:rsid w:val="00E24F0C"/>
    <w:rsid w:val="00E25700"/>
    <w:rsid w:val="00E2580F"/>
    <w:rsid w:val="00E263BC"/>
    <w:rsid w:val="00E263EF"/>
    <w:rsid w:val="00E26569"/>
    <w:rsid w:val="00E265BD"/>
    <w:rsid w:val="00E26773"/>
    <w:rsid w:val="00E26858"/>
    <w:rsid w:val="00E26915"/>
    <w:rsid w:val="00E26C78"/>
    <w:rsid w:val="00E272A4"/>
    <w:rsid w:val="00E2762A"/>
    <w:rsid w:val="00E279F5"/>
    <w:rsid w:val="00E27AE1"/>
    <w:rsid w:val="00E27D10"/>
    <w:rsid w:val="00E27DB2"/>
    <w:rsid w:val="00E3022E"/>
    <w:rsid w:val="00E30C0C"/>
    <w:rsid w:val="00E313A3"/>
    <w:rsid w:val="00E318BC"/>
    <w:rsid w:val="00E32141"/>
    <w:rsid w:val="00E32585"/>
    <w:rsid w:val="00E32A31"/>
    <w:rsid w:val="00E32FBC"/>
    <w:rsid w:val="00E331A2"/>
    <w:rsid w:val="00E34105"/>
    <w:rsid w:val="00E34991"/>
    <w:rsid w:val="00E34DA7"/>
    <w:rsid w:val="00E34EDA"/>
    <w:rsid w:val="00E360B7"/>
    <w:rsid w:val="00E36430"/>
    <w:rsid w:val="00E3689C"/>
    <w:rsid w:val="00E36BE2"/>
    <w:rsid w:val="00E36EB1"/>
    <w:rsid w:val="00E37302"/>
    <w:rsid w:val="00E37746"/>
    <w:rsid w:val="00E37A8D"/>
    <w:rsid w:val="00E37B62"/>
    <w:rsid w:val="00E400ED"/>
    <w:rsid w:val="00E40D38"/>
    <w:rsid w:val="00E40F27"/>
    <w:rsid w:val="00E41A01"/>
    <w:rsid w:val="00E41D55"/>
    <w:rsid w:val="00E41FB5"/>
    <w:rsid w:val="00E42406"/>
    <w:rsid w:val="00E434B9"/>
    <w:rsid w:val="00E434C1"/>
    <w:rsid w:val="00E43C8F"/>
    <w:rsid w:val="00E43D1D"/>
    <w:rsid w:val="00E44449"/>
    <w:rsid w:val="00E44615"/>
    <w:rsid w:val="00E449DD"/>
    <w:rsid w:val="00E44B31"/>
    <w:rsid w:val="00E454D9"/>
    <w:rsid w:val="00E45919"/>
    <w:rsid w:val="00E4596B"/>
    <w:rsid w:val="00E45EB8"/>
    <w:rsid w:val="00E46258"/>
    <w:rsid w:val="00E46482"/>
    <w:rsid w:val="00E46AD8"/>
    <w:rsid w:val="00E470B4"/>
    <w:rsid w:val="00E477B1"/>
    <w:rsid w:val="00E47BD3"/>
    <w:rsid w:val="00E47DBE"/>
    <w:rsid w:val="00E50BAD"/>
    <w:rsid w:val="00E50C8B"/>
    <w:rsid w:val="00E50E4C"/>
    <w:rsid w:val="00E510CE"/>
    <w:rsid w:val="00E51199"/>
    <w:rsid w:val="00E51216"/>
    <w:rsid w:val="00E51518"/>
    <w:rsid w:val="00E51543"/>
    <w:rsid w:val="00E51586"/>
    <w:rsid w:val="00E51915"/>
    <w:rsid w:val="00E51A52"/>
    <w:rsid w:val="00E51F87"/>
    <w:rsid w:val="00E52D25"/>
    <w:rsid w:val="00E53B66"/>
    <w:rsid w:val="00E5402B"/>
    <w:rsid w:val="00E54141"/>
    <w:rsid w:val="00E55AA0"/>
    <w:rsid w:val="00E55AAB"/>
    <w:rsid w:val="00E55D8A"/>
    <w:rsid w:val="00E561C6"/>
    <w:rsid w:val="00E56532"/>
    <w:rsid w:val="00E567C9"/>
    <w:rsid w:val="00E568EE"/>
    <w:rsid w:val="00E56B10"/>
    <w:rsid w:val="00E571B0"/>
    <w:rsid w:val="00E572B0"/>
    <w:rsid w:val="00E6003F"/>
    <w:rsid w:val="00E60C2A"/>
    <w:rsid w:val="00E60D47"/>
    <w:rsid w:val="00E60E3C"/>
    <w:rsid w:val="00E61042"/>
    <w:rsid w:val="00E61407"/>
    <w:rsid w:val="00E61543"/>
    <w:rsid w:val="00E62132"/>
    <w:rsid w:val="00E62296"/>
    <w:rsid w:val="00E6326A"/>
    <w:rsid w:val="00E63ADC"/>
    <w:rsid w:val="00E63E6F"/>
    <w:rsid w:val="00E6446D"/>
    <w:rsid w:val="00E6462C"/>
    <w:rsid w:val="00E646DE"/>
    <w:rsid w:val="00E64968"/>
    <w:rsid w:val="00E65044"/>
    <w:rsid w:val="00E65190"/>
    <w:rsid w:val="00E65589"/>
    <w:rsid w:val="00E65646"/>
    <w:rsid w:val="00E666CC"/>
    <w:rsid w:val="00E66733"/>
    <w:rsid w:val="00E66B6C"/>
    <w:rsid w:val="00E67277"/>
    <w:rsid w:val="00E67400"/>
    <w:rsid w:val="00E678D3"/>
    <w:rsid w:val="00E67904"/>
    <w:rsid w:val="00E67B3F"/>
    <w:rsid w:val="00E67FE3"/>
    <w:rsid w:val="00E7078E"/>
    <w:rsid w:val="00E70CED"/>
    <w:rsid w:val="00E7187A"/>
    <w:rsid w:val="00E71A37"/>
    <w:rsid w:val="00E71FF0"/>
    <w:rsid w:val="00E73C44"/>
    <w:rsid w:val="00E74744"/>
    <w:rsid w:val="00E749C6"/>
    <w:rsid w:val="00E74D7E"/>
    <w:rsid w:val="00E74DCB"/>
    <w:rsid w:val="00E74FDB"/>
    <w:rsid w:val="00E75707"/>
    <w:rsid w:val="00E75D4C"/>
    <w:rsid w:val="00E762C6"/>
    <w:rsid w:val="00E76410"/>
    <w:rsid w:val="00E7654F"/>
    <w:rsid w:val="00E767A7"/>
    <w:rsid w:val="00E77CF8"/>
    <w:rsid w:val="00E77F9A"/>
    <w:rsid w:val="00E80347"/>
    <w:rsid w:val="00E80B86"/>
    <w:rsid w:val="00E814A0"/>
    <w:rsid w:val="00E81C17"/>
    <w:rsid w:val="00E81D41"/>
    <w:rsid w:val="00E82629"/>
    <w:rsid w:val="00E826AF"/>
    <w:rsid w:val="00E82B2A"/>
    <w:rsid w:val="00E830AE"/>
    <w:rsid w:val="00E832B4"/>
    <w:rsid w:val="00E83973"/>
    <w:rsid w:val="00E83A27"/>
    <w:rsid w:val="00E83F16"/>
    <w:rsid w:val="00E83F18"/>
    <w:rsid w:val="00E8470B"/>
    <w:rsid w:val="00E84A8F"/>
    <w:rsid w:val="00E84CDC"/>
    <w:rsid w:val="00E850A3"/>
    <w:rsid w:val="00E85704"/>
    <w:rsid w:val="00E86A95"/>
    <w:rsid w:val="00E87C43"/>
    <w:rsid w:val="00E87D16"/>
    <w:rsid w:val="00E87FD2"/>
    <w:rsid w:val="00E91328"/>
    <w:rsid w:val="00E913C5"/>
    <w:rsid w:val="00E9180F"/>
    <w:rsid w:val="00E92328"/>
    <w:rsid w:val="00E924CF"/>
    <w:rsid w:val="00E92C20"/>
    <w:rsid w:val="00E92F0F"/>
    <w:rsid w:val="00E933A7"/>
    <w:rsid w:val="00E93755"/>
    <w:rsid w:val="00E94329"/>
    <w:rsid w:val="00E947CE"/>
    <w:rsid w:val="00E949FD"/>
    <w:rsid w:val="00E94B90"/>
    <w:rsid w:val="00E95477"/>
    <w:rsid w:val="00E96171"/>
    <w:rsid w:val="00E962F8"/>
    <w:rsid w:val="00E96D54"/>
    <w:rsid w:val="00E96DAC"/>
    <w:rsid w:val="00E97321"/>
    <w:rsid w:val="00E9742C"/>
    <w:rsid w:val="00EA06C4"/>
    <w:rsid w:val="00EA0D91"/>
    <w:rsid w:val="00EA153A"/>
    <w:rsid w:val="00EA2100"/>
    <w:rsid w:val="00EA219C"/>
    <w:rsid w:val="00EA23F4"/>
    <w:rsid w:val="00EA2B24"/>
    <w:rsid w:val="00EA2B7A"/>
    <w:rsid w:val="00EA3BA8"/>
    <w:rsid w:val="00EA4083"/>
    <w:rsid w:val="00EA459C"/>
    <w:rsid w:val="00EA46D7"/>
    <w:rsid w:val="00EA5343"/>
    <w:rsid w:val="00EA661F"/>
    <w:rsid w:val="00EA6932"/>
    <w:rsid w:val="00EA6CD3"/>
    <w:rsid w:val="00EA780C"/>
    <w:rsid w:val="00EA7AF6"/>
    <w:rsid w:val="00EB0279"/>
    <w:rsid w:val="00EB0869"/>
    <w:rsid w:val="00EB0AAA"/>
    <w:rsid w:val="00EB0FEA"/>
    <w:rsid w:val="00EB1338"/>
    <w:rsid w:val="00EB1549"/>
    <w:rsid w:val="00EB1A9A"/>
    <w:rsid w:val="00EB1AC4"/>
    <w:rsid w:val="00EB2C0C"/>
    <w:rsid w:val="00EB36C9"/>
    <w:rsid w:val="00EB45CF"/>
    <w:rsid w:val="00EB4BEF"/>
    <w:rsid w:val="00EB4BFA"/>
    <w:rsid w:val="00EB4D13"/>
    <w:rsid w:val="00EB4F49"/>
    <w:rsid w:val="00EB508F"/>
    <w:rsid w:val="00EB5791"/>
    <w:rsid w:val="00EB595A"/>
    <w:rsid w:val="00EB5A47"/>
    <w:rsid w:val="00EB5B1F"/>
    <w:rsid w:val="00EB6230"/>
    <w:rsid w:val="00EB644D"/>
    <w:rsid w:val="00EB6791"/>
    <w:rsid w:val="00EB6A76"/>
    <w:rsid w:val="00EB6EDA"/>
    <w:rsid w:val="00EB7275"/>
    <w:rsid w:val="00EB7626"/>
    <w:rsid w:val="00EB7E63"/>
    <w:rsid w:val="00EC04A4"/>
    <w:rsid w:val="00EC0E82"/>
    <w:rsid w:val="00EC0F10"/>
    <w:rsid w:val="00EC16DE"/>
    <w:rsid w:val="00EC18C0"/>
    <w:rsid w:val="00EC1BA2"/>
    <w:rsid w:val="00EC1CE3"/>
    <w:rsid w:val="00EC1EF8"/>
    <w:rsid w:val="00EC265A"/>
    <w:rsid w:val="00EC2826"/>
    <w:rsid w:val="00EC289F"/>
    <w:rsid w:val="00EC3114"/>
    <w:rsid w:val="00EC324B"/>
    <w:rsid w:val="00EC3316"/>
    <w:rsid w:val="00EC40C1"/>
    <w:rsid w:val="00EC42ED"/>
    <w:rsid w:val="00EC483D"/>
    <w:rsid w:val="00EC4948"/>
    <w:rsid w:val="00EC4B6D"/>
    <w:rsid w:val="00EC50DB"/>
    <w:rsid w:val="00EC5933"/>
    <w:rsid w:val="00EC59AB"/>
    <w:rsid w:val="00EC5A92"/>
    <w:rsid w:val="00EC5F24"/>
    <w:rsid w:val="00EC6BF4"/>
    <w:rsid w:val="00EC6CCD"/>
    <w:rsid w:val="00EC76F7"/>
    <w:rsid w:val="00ED0040"/>
    <w:rsid w:val="00ED02E9"/>
    <w:rsid w:val="00ED0748"/>
    <w:rsid w:val="00ED0D53"/>
    <w:rsid w:val="00ED0DEA"/>
    <w:rsid w:val="00ED12E0"/>
    <w:rsid w:val="00ED19A9"/>
    <w:rsid w:val="00ED2991"/>
    <w:rsid w:val="00ED44C2"/>
    <w:rsid w:val="00ED5218"/>
    <w:rsid w:val="00ED5572"/>
    <w:rsid w:val="00ED59A1"/>
    <w:rsid w:val="00ED5C4B"/>
    <w:rsid w:val="00ED6955"/>
    <w:rsid w:val="00ED6DA9"/>
    <w:rsid w:val="00ED72BB"/>
    <w:rsid w:val="00ED738E"/>
    <w:rsid w:val="00EE03E7"/>
    <w:rsid w:val="00EE0D68"/>
    <w:rsid w:val="00EE0DD3"/>
    <w:rsid w:val="00EE10A4"/>
    <w:rsid w:val="00EE11AD"/>
    <w:rsid w:val="00EE18EC"/>
    <w:rsid w:val="00EE2338"/>
    <w:rsid w:val="00EE2AF5"/>
    <w:rsid w:val="00EE2CB7"/>
    <w:rsid w:val="00EE35EE"/>
    <w:rsid w:val="00EE3920"/>
    <w:rsid w:val="00EE3B8A"/>
    <w:rsid w:val="00EE4175"/>
    <w:rsid w:val="00EE4CC9"/>
    <w:rsid w:val="00EE5730"/>
    <w:rsid w:val="00EE578F"/>
    <w:rsid w:val="00EE5B91"/>
    <w:rsid w:val="00EE5BE6"/>
    <w:rsid w:val="00EE5FB6"/>
    <w:rsid w:val="00EE69CA"/>
    <w:rsid w:val="00EE6AB2"/>
    <w:rsid w:val="00EE712F"/>
    <w:rsid w:val="00EE737E"/>
    <w:rsid w:val="00EE776D"/>
    <w:rsid w:val="00EE7D17"/>
    <w:rsid w:val="00EF0A40"/>
    <w:rsid w:val="00EF1999"/>
    <w:rsid w:val="00EF1D7F"/>
    <w:rsid w:val="00EF1F5B"/>
    <w:rsid w:val="00EF22A6"/>
    <w:rsid w:val="00EF2953"/>
    <w:rsid w:val="00EF2FEA"/>
    <w:rsid w:val="00EF303C"/>
    <w:rsid w:val="00EF3221"/>
    <w:rsid w:val="00EF334D"/>
    <w:rsid w:val="00EF38BD"/>
    <w:rsid w:val="00EF4310"/>
    <w:rsid w:val="00EF48C7"/>
    <w:rsid w:val="00EF5031"/>
    <w:rsid w:val="00EF63FF"/>
    <w:rsid w:val="00EF668F"/>
    <w:rsid w:val="00F00159"/>
    <w:rsid w:val="00F001C1"/>
    <w:rsid w:val="00F00B84"/>
    <w:rsid w:val="00F00C09"/>
    <w:rsid w:val="00F00FA0"/>
    <w:rsid w:val="00F012F8"/>
    <w:rsid w:val="00F019DD"/>
    <w:rsid w:val="00F01F8A"/>
    <w:rsid w:val="00F026E3"/>
    <w:rsid w:val="00F03753"/>
    <w:rsid w:val="00F0378E"/>
    <w:rsid w:val="00F03EAD"/>
    <w:rsid w:val="00F04983"/>
    <w:rsid w:val="00F05996"/>
    <w:rsid w:val="00F05A19"/>
    <w:rsid w:val="00F05AA5"/>
    <w:rsid w:val="00F05B6E"/>
    <w:rsid w:val="00F06084"/>
    <w:rsid w:val="00F06111"/>
    <w:rsid w:val="00F064B5"/>
    <w:rsid w:val="00F064F9"/>
    <w:rsid w:val="00F07587"/>
    <w:rsid w:val="00F075B6"/>
    <w:rsid w:val="00F076DE"/>
    <w:rsid w:val="00F07EBC"/>
    <w:rsid w:val="00F07FB2"/>
    <w:rsid w:val="00F10524"/>
    <w:rsid w:val="00F10935"/>
    <w:rsid w:val="00F10972"/>
    <w:rsid w:val="00F10E94"/>
    <w:rsid w:val="00F112F1"/>
    <w:rsid w:val="00F1130D"/>
    <w:rsid w:val="00F117C2"/>
    <w:rsid w:val="00F117F8"/>
    <w:rsid w:val="00F11987"/>
    <w:rsid w:val="00F11C71"/>
    <w:rsid w:val="00F12266"/>
    <w:rsid w:val="00F123A0"/>
    <w:rsid w:val="00F123DA"/>
    <w:rsid w:val="00F12A41"/>
    <w:rsid w:val="00F13941"/>
    <w:rsid w:val="00F13992"/>
    <w:rsid w:val="00F13FBE"/>
    <w:rsid w:val="00F14405"/>
    <w:rsid w:val="00F1445F"/>
    <w:rsid w:val="00F145DF"/>
    <w:rsid w:val="00F1521E"/>
    <w:rsid w:val="00F153FF"/>
    <w:rsid w:val="00F15557"/>
    <w:rsid w:val="00F15733"/>
    <w:rsid w:val="00F161FF"/>
    <w:rsid w:val="00F16861"/>
    <w:rsid w:val="00F16D2A"/>
    <w:rsid w:val="00F176B7"/>
    <w:rsid w:val="00F17D32"/>
    <w:rsid w:val="00F2035A"/>
    <w:rsid w:val="00F20419"/>
    <w:rsid w:val="00F20579"/>
    <w:rsid w:val="00F20638"/>
    <w:rsid w:val="00F20676"/>
    <w:rsid w:val="00F20859"/>
    <w:rsid w:val="00F20F66"/>
    <w:rsid w:val="00F214BA"/>
    <w:rsid w:val="00F21940"/>
    <w:rsid w:val="00F21A05"/>
    <w:rsid w:val="00F22186"/>
    <w:rsid w:val="00F22685"/>
    <w:rsid w:val="00F2286E"/>
    <w:rsid w:val="00F22D00"/>
    <w:rsid w:val="00F22F33"/>
    <w:rsid w:val="00F237F2"/>
    <w:rsid w:val="00F2403B"/>
    <w:rsid w:val="00F24101"/>
    <w:rsid w:val="00F251D8"/>
    <w:rsid w:val="00F25C21"/>
    <w:rsid w:val="00F26065"/>
    <w:rsid w:val="00F270C3"/>
    <w:rsid w:val="00F272E7"/>
    <w:rsid w:val="00F2757C"/>
    <w:rsid w:val="00F2778F"/>
    <w:rsid w:val="00F2798A"/>
    <w:rsid w:val="00F301FF"/>
    <w:rsid w:val="00F30403"/>
    <w:rsid w:val="00F30417"/>
    <w:rsid w:val="00F30BF5"/>
    <w:rsid w:val="00F30DC9"/>
    <w:rsid w:val="00F30FE7"/>
    <w:rsid w:val="00F315FA"/>
    <w:rsid w:val="00F31E61"/>
    <w:rsid w:val="00F31E74"/>
    <w:rsid w:val="00F32242"/>
    <w:rsid w:val="00F32807"/>
    <w:rsid w:val="00F32B51"/>
    <w:rsid w:val="00F33275"/>
    <w:rsid w:val="00F3372A"/>
    <w:rsid w:val="00F33B47"/>
    <w:rsid w:val="00F33F03"/>
    <w:rsid w:val="00F340EA"/>
    <w:rsid w:val="00F341BA"/>
    <w:rsid w:val="00F34378"/>
    <w:rsid w:val="00F34480"/>
    <w:rsid w:val="00F34626"/>
    <w:rsid w:val="00F3510C"/>
    <w:rsid w:val="00F360A7"/>
    <w:rsid w:val="00F36187"/>
    <w:rsid w:val="00F362F6"/>
    <w:rsid w:val="00F366C7"/>
    <w:rsid w:val="00F367AF"/>
    <w:rsid w:val="00F367CA"/>
    <w:rsid w:val="00F369FB"/>
    <w:rsid w:val="00F36C72"/>
    <w:rsid w:val="00F36F3E"/>
    <w:rsid w:val="00F3736F"/>
    <w:rsid w:val="00F376B1"/>
    <w:rsid w:val="00F405DF"/>
    <w:rsid w:val="00F40715"/>
    <w:rsid w:val="00F4087C"/>
    <w:rsid w:val="00F40CF9"/>
    <w:rsid w:val="00F40FBF"/>
    <w:rsid w:val="00F4129E"/>
    <w:rsid w:val="00F41311"/>
    <w:rsid w:val="00F41C1F"/>
    <w:rsid w:val="00F42850"/>
    <w:rsid w:val="00F42C97"/>
    <w:rsid w:val="00F42E38"/>
    <w:rsid w:val="00F42FB5"/>
    <w:rsid w:val="00F4365A"/>
    <w:rsid w:val="00F44B92"/>
    <w:rsid w:val="00F44C6C"/>
    <w:rsid w:val="00F44E77"/>
    <w:rsid w:val="00F455CB"/>
    <w:rsid w:val="00F456F1"/>
    <w:rsid w:val="00F45A96"/>
    <w:rsid w:val="00F45ACC"/>
    <w:rsid w:val="00F45FAC"/>
    <w:rsid w:val="00F467F7"/>
    <w:rsid w:val="00F46CA4"/>
    <w:rsid w:val="00F47DE8"/>
    <w:rsid w:val="00F47E1E"/>
    <w:rsid w:val="00F500DA"/>
    <w:rsid w:val="00F506A6"/>
    <w:rsid w:val="00F50965"/>
    <w:rsid w:val="00F50CCD"/>
    <w:rsid w:val="00F50E9C"/>
    <w:rsid w:val="00F50FC2"/>
    <w:rsid w:val="00F51422"/>
    <w:rsid w:val="00F51570"/>
    <w:rsid w:val="00F51C2D"/>
    <w:rsid w:val="00F52868"/>
    <w:rsid w:val="00F532EE"/>
    <w:rsid w:val="00F538FC"/>
    <w:rsid w:val="00F53906"/>
    <w:rsid w:val="00F53BE5"/>
    <w:rsid w:val="00F541E4"/>
    <w:rsid w:val="00F5468E"/>
    <w:rsid w:val="00F55954"/>
    <w:rsid w:val="00F55A42"/>
    <w:rsid w:val="00F55BC9"/>
    <w:rsid w:val="00F55CB3"/>
    <w:rsid w:val="00F56C09"/>
    <w:rsid w:val="00F60493"/>
    <w:rsid w:val="00F6062E"/>
    <w:rsid w:val="00F60920"/>
    <w:rsid w:val="00F60F6A"/>
    <w:rsid w:val="00F6125D"/>
    <w:rsid w:val="00F61710"/>
    <w:rsid w:val="00F61FAC"/>
    <w:rsid w:val="00F62921"/>
    <w:rsid w:val="00F62DE2"/>
    <w:rsid w:val="00F633AE"/>
    <w:rsid w:val="00F63495"/>
    <w:rsid w:val="00F63D86"/>
    <w:rsid w:val="00F63F79"/>
    <w:rsid w:val="00F64357"/>
    <w:rsid w:val="00F64787"/>
    <w:rsid w:val="00F64EDB"/>
    <w:rsid w:val="00F65627"/>
    <w:rsid w:val="00F660E2"/>
    <w:rsid w:val="00F663D9"/>
    <w:rsid w:val="00F666A2"/>
    <w:rsid w:val="00F66EB8"/>
    <w:rsid w:val="00F66EFA"/>
    <w:rsid w:val="00F6747A"/>
    <w:rsid w:val="00F67773"/>
    <w:rsid w:val="00F677EA"/>
    <w:rsid w:val="00F70006"/>
    <w:rsid w:val="00F70090"/>
    <w:rsid w:val="00F71289"/>
    <w:rsid w:val="00F71865"/>
    <w:rsid w:val="00F71D8E"/>
    <w:rsid w:val="00F72203"/>
    <w:rsid w:val="00F724E9"/>
    <w:rsid w:val="00F72743"/>
    <w:rsid w:val="00F728C0"/>
    <w:rsid w:val="00F72C62"/>
    <w:rsid w:val="00F72DCF"/>
    <w:rsid w:val="00F734C0"/>
    <w:rsid w:val="00F73588"/>
    <w:rsid w:val="00F73619"/>
    <w:rsid w:val="00F749EC"/>
    <w:rsid w:val="00F769F3"/>
    <w:rsid w:val="00F77167"/>
    <w:rsid w:val="00F80204"/>
    <w:rsid w:val="00F80723"/>
    <w:rsid w:val="00F80AE1"/>
    <w:rsid w:val="00F81119"/>
    <w:rsid w:val="00F8141B"/>
    <w:rsid w:val="00F81C53"/>
    <w:rsid w:val="00F820E8"/>
    <w:rsid w:val="00F82737"/>
    <w:rsid w:val="00F82C50"/>
    <w:rsid w:val="00F82F10"/>
    <w:rsid w:val="00F838C9"/>
    <w:rsid w:val="00F839F6"/>
    <w:rsid w:val="00F83A89"/>
    <w:rsid w:val="00F840E1"/>
    <w:rsid w:val="00F8416D"/>
    <w:rsid w:val="00F8463D"/>
    <w:rsid w:val="00F84B72"/>
    <w:rsid w:val="00F84CCD"/>
    <w:rsid w:val="00F85233"/>
    <w:rsid w:val="00F85D8B"/>
    <w:rsid w:val="00F86464"/>
    <w:rsid w:val="00F87011"/>
    <w:rsid w:val="00F87AD3"/>
    <w:rsid w:val="00F87EE7"/>
    <w:rsid w:val="00F90ACB"/>
    <w:rsid w:val="00F90EB3"/>
    <w:rsid w:val="00F90F10"/>
    <w:rsid w:val="00F91269"/>
    <w:rsid w:val="00F915FC"/>
    <w:rsid w:val="00F91D33"/>
    <w:rsid w:val="00F92116"/>
    <w:rsid w:val="00F92774"/>
    <w:rsid w:val="00F92C98"/>
    <w:rsid w:val="00F92ECE"/>
    <w:rsid w:val="00F92F3F"/>
    <w:rsid w:val="00F933E6"/>
    <w:rsid w:val="00F9363F"/>
    <w:rsid w:val="00F93999"/>
    <w:rsid w:val="00F93ACE"/>
    <w:rsid w:val="00F93E5B"/>
    <w:rsid w:val="00F94049"/>
    <w:rsid w:val="00F942F1"/>
    <w:rsid w:val="00F9470F"/>
    <w:rsid w:val="00F94C9A"/>
    <w:rsid w:val="00F94CBD"/>
    <w:rsid w:val="00F9546F"/>
    <w:rsid w:val="00F9647C"/>
    <w:rsid w:val="00F96D06"/>
    <w:rsid w:val="00F976CC"/>
    <w:rsid w:val="00F97731"/>
    <w:rsid w:val="00F97944"/>
    <w:rsid w:val="00FA08AD"/>
    <w:rsid w:val="00FA0C82"/>
    <w:rsid w:val="00FA1646"/>
    <w:rsid w:val="00FA1903"/>
    <w:rsid w:val="00FA1ECC"/>
    <w:rsid w:val="00FA2030"/>
    <w:rsid w:val="00FA2416"/>
    <w:rsid w:val="00FA2543"/>
    <w:rsid w:val="00FA2823"/>
    <w:rsid w:val="00FA324A"/>
    <w:rsid w:val="00FA33FA"/>
    <w:rsid w:val="00FA38F0"/>
    <w:rsid w:val="00FA3C90"/>
    <w:rsid w:val="00FA4005"/>
    <w:rsid w:val="00FA4EB5"/>
    <w:rsid w:val="00FA54C6"/>
    <w:rsid w:val="00FA564E"/>
    <w:rsid w:val="00FA5AB4"/>
    <w:rsid w:val="00FA5BCB"/>
    <w:rsid w:val="00FA637E"/>
    <w:rsid w:val="00FA681C"/>
    <w:rsid w:val="00FA6BE0"/>
    <w:rsid w:val="00FA6CE3"/>
    <w:rsid w:val="00FA766B"/>
    <w:rsid w:val="00FA7E50"/>
    <w:rsid w:val="00FB00C9"/>
    <w:rsid w:val="00FB084B"/>
    <w:rsid w:val="00FB0C32"/>
    <w:rsid w:val="00FB0E0E"/>
    <w:rsid w:val="00FB0E87"/>
    <w:rsid w:val="00FB0FF6"/>
    <w:rsid w:val="00FB11D2"/>
    <w:rsid w:val="00FB133A"/>
    <w:rsid w:val="00FB2B91"/>
    <w:rsid w:val="00FB2B99"/>
    <w:rsid w:val="00FB2E7A"/>
    <w:rsid w:val="00FB3179"/>
    <w:rsid w:val="00FB335A"/>
    <w:rsid w:val="00FB3AE4"/>
    <w:rsid w:val="00FB3EB8"/>
    <w:rsid w:val="00FB3ED3"/>
    <w:rsid w:val="00FB4B09"/>
    <w:rsid w:val="00FB4B9C"/>
    <w:rsid w:val="00FB4C32"/>
    <w:rsid w:val="00FB5542"/>
    <w:rsid w:val="00FB6036"/>
    <w:rsid w:val="00FB6866"/>
    <w:rsid w:val="00FB6918"/>
    <w:rsid w:val="00FB6B30"/>
    <w:rsid w:val="00FB6B37"/>
    <w:rsid w:val="00FB6FBC"/>
    <w:rsid w:val="00FB7A50"/>
    <w:rsid w:val="00FB7F54"/>
    <w:rsid w:val="00FC10AB"/>
    <w:rsid w:val="00FC165F"/>
    <w:rsid w:val="00FC16D7"/>
    <w:rsid w:val="00FC19E0"/>
    <w:rsid w:val="00FC1CEA"/>
    <w:rsid w:val="00FC27AF"/>
    <w:rsid w:val="00FC2C58"/>
    <w:rsid w:val="00FC2CAE"/>
    <w:rsid w:val="00FC2D0E"/>
    <w:rsid w:val="00FC3A9A"/>
    <w:rsid w:val="00FC3F63"/>
    <w:rsid w:val="00FC4798"/>
    <w:rsid w:val="00FC488D"/>
    <w:rsid w:val="00FC50CD"/>
    <w:rsid w:val="00FC54C0"/>
    <w:rsid w:val="00FC5F1C"/>
    <w:rsid w:val="00FC6515"/>
    <w:rsid w:val="00FC6604"/>
    <w:rsid w:val="00FC6715"/>
    <w:rsid w:val="00FC67F7"/>
    <w:rsid w:val="00FC6C36"/>
    <w:rsid w:val="00FC6E31"/>
    <w:rsid w:val="00FC6F6A"/>
    <w:rsid w:val="00FC703D"/>
    <w:rsid w:val="00FC7245"/>
    <w:rsid w:val="00FC7426"/>
    <w:rsid w:val="00FC7683"/>
    <w:rsid w:val="00FC7934"/>
    <w:rsid w:val="00FC7C4F"/>
    <w:rsid w:val="00FC7D0C"/>
    <w:rsid w:val="00FD0107"/>
    <w:rsid w:val="00FD04BB"/>
    <w:rsid w:val="00FD136A"/>
    <w:rsid w:val="00FD1490"/>
    <w:rsid w:val="00FD1BE0"/>
    <w:rsid w:val="00FD1CEF"/>
    <w:rsid w:val="00FD2E02"/>
    <w:rsid w:val="00FD2EB5"/>
    <w:rsid w:val="00FD2EC3"/>
    <w:rsid w:val="00FD3495"/>
    <w:rsid w:val="00FD3B6C"/>
    <w:rsid w:val="00FD3BC6"/>
    <w:rsid w:val="00FD425B"/>
    <w:rsid w:val="00FD4A11"/>
    <w:rsid w:val="00FD4AAD"/>
    <w:rsid w:val="00FD4E1E"/>
    <w:rsid w:val="00FD589C"/>
    <w:rsid w:val="00FD5D3B"/>
    <w:rsid w:val="00FD613A"/>
    <w:rsid w:val="00FD6371"/>
    <w:rsid w:val="00FD6708"/>
    <w:rsid w:val="00FD6A31"/>
    <w:rsid w:val="00FE000E"/>
    <w:rsid w:val="00FE0079"/>
    <w:rsid w:val="00FE0725"/>
    <w:rsid w:val="00FE08A4"/>
    <w:rsid w:val="00FE131C"/>
    <w:rsid w:val="00FE1784"/>
    <w:rsid w:val="00FE18D3"/>
    <w:rsid w:val="00FE1AF4"/>
    <w:rsid w:val="00FE1EA2"/>
    <w:rsid w:val="00FE2619"/>
    <w:rsid w:val="00FE3D4D"/>
    <w:rsid w:val="00FE3D94"/>
    <w:rsid w:val="00FE4346"/>
    <w:rsid w:val="00FE54C1"/>
    <w:rsid w:val="00FE5E2B"/>
    <w:rsid w:val="00FE5EF4"/>
    <w:rsid w:val="00FE5F32"/>
    <w:rsid w:val="00FE6573"/>
    <w:rsid w:val="00FE6E8C"/>
    <w:rsid w:val="00FE6F49"/>
    <w:rsid w:val="00FE75BC"/>
    <w:rsid w:val="00FE75E6"/>
    <w:rsid w:val="00FE7AB5"/>
    <w:rsid w:val="00FF02FF"/>
    <w:rsid w:val="00FF0C84"/>
    <w:rsid w:val="00FF0FD0"/>
    <w:rsid w:val="00FF112D"/>
    <w:rsid w:val="00FF1610"/>
    <w:rsid w:val="00FF1BB9"/>
    <w:rsid w:val="00FF210F"/>
    <w:rsid w:val="00FF2425"/>
    <w:rsid w:val="00FF3AA1"/>
    <w:rsid w:val="00FF4467"/>
    <w:rsid w:val="00FF472B"/>
    <w:rsid w:val="00FF4D58"/>
    <w:rsid w:val="00FF4D76"/>
    <w:rsid w:val="00FF4F95"/>
    <w:rsid w:val="00FF51AF"/>
    <w:rsid w:val="00FF6158"/>
    <w:rsid w:val="00FF7E0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63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qFormat="1"/>
    <w:lsdException w:name="caption" w:uiPriority="35"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7FBC"/>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qFormat/>
    <w:rsid w:val="00076E3A"/>
    <w:pPr>
      <w:keepNext/>
      <w:spacing w:before="360" w:after="12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B87FBC"/>
    <w:pPr>
      <w:keepNext/>
      <w:spacing w:before="240" w:after="60"/>
      <w:outlineLvl w:val="2"/>
    </w:pPr>
    <w:rPr>
      <w:rFonts w:ascii="Arial" w:eastAsia="MS Mincho" w:hAnsi="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B87FBC"/>
    <w:pPr>
      <w:keepNext/>
      <w:spacing w:before="240" w:after="60"/>
      <w:outlineLvl w:val="3"/>
    </w:pPr>
    <w:rPr>
      <w:rFonts w:eastAsia="MS Mincho"/>
      <w:b/>
      <w:bCs/>
      <w:sz w:val="28"/>
      <w:szCs w:val="28"/>
    </w:rPr>
  </w:style>
  <w:style w:type="paragraph" w:styleId="5">
    <w:name w:val="heading 5"/>
    <w:basedOn w:val="a"/>
    <w:next w:val="a"/>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5"/>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customStyle="1" w:styleId="TAC">
    <w:name w:val="TAC"/>
    <w:basedOn w:val="a"/>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6">
    <w:name w:val="List"/>
    <w:basedOn w:val="a"/>
    <w:rsid w:val="00B87FBC"/>
    <w:pPr>
      <w:ind w:left="283" w:hanging="283"/>
    </w:pPr>
  </w:style>
  <w:style w:type="table" w:styleId="a7">
    <w:name w:val="Table Grid"/>
    <w:basedOn w:val="a2"/>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qFormat/>
    <w:rsid w:val="002F4476"/>
    <w:pPr>
      <w:keepNext/>
      <w:keepLines/>
      <w:jc w:val="center"/>
    </w:pPr>
    <w:rPr>
      <w:rFonts w:ascii="Arial" w:hAnsi="Arial"/>
      <w:b/>
      <w:sz w:val="18"/>
      <w:szCs w:val="20"/>
      <w:lang w:val="en-GB"/>
    </w:rPr>
  </w:style>
  <w:style w:type="paragraph" w:customStyle="1" w:styleId="TH">
    <w:name w:val="TH"/>
    <w:basedOn w:val="a"/>
    <w:link w:val="THChar"/>
    <w:qFormat/>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8">
    <w:name w:val="annotation reference"/>
    <w:qFormat/>
    <w:rsid w:val="00AF764A"/>
    <w:rPr>
      <w:sz w:val="21"/>
      <w:szCs w:val="21"/>
    </w:rPr>
  </w:style>
  <w:style w:type="paragraph" w:styleId="a9">
    <w:name w:val="annotation text"/>
    <w:basedOn w:val="a"/>
    <w:link w:val="Char2"/>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d"/>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d">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tabs>
        <w:tab w:val="num"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jc w:val="both"/>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3">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0">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2F6278"/>
    <w:rPr>
      <w:rFonts w:ascii="Arial" w:eastAsia="MS Mincho" w:hAnsi="Arial" w:cs="Arial"/>
      <w:b/>
      <w:bCs/>
      <w:sz w:val="26"/>
      <w:szCs w:val="26"/>
      <w:lang w:eastAsia="en-US"/>
    </w:rPr>
  </w:style>
  <w:style w:type="character" w:customStyle="1" w:styleId="Char">
    <w:name w:val="正文文本 Char"/>
    <w:aliases w:val="bt Char1,Corps de texte Car Char1,Corps de texte Car1 Car Char1,Corps de texte Car Car Car Char1,Corps de texte Car1 Car Car Car Char1,Corps de texte Car Car Car Car Car Char1,Corps de texte Car1 Car Car Car Car Car Char1,bt Car Char1"/>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d"/>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d"/>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ae">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80">
    <w:name w:val="toc 8"/>
    <w:basedOn w:val="10"/>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10">
    <w:name w:val="toc 1"/>
    <w:basedOn w:val="a"/>
    <w:next w:val="a"/>
    <w:autoRedefine/>
    <w:rsid w:val="002138FA"/>
  </w:style>
  <w:style w:type="paragraph" w:styleId="af">
    <w:name w:val="List Paragraph"/>
    <w:basedOn w:val="a"/>
    <w:link w:val="Char4"/>
    <w:uiPriority w:val="34"/>
    <w:qFormat/>
    <w:rsid w:val="006A19ED"/>
    <w:pPr>
      <w:widowControl w:val="0"/>
      <w:ind w:firstLineChars="200" w:firstLine="420"/>
      <w:jc w:val="both"/>
    </w:pPr>
    <w:rPr>
      <w:rFonts w:ascii="Calibri" w:eastAsia="宋体" w:hAnsi="Calibri"/>
      <w:kern w:val="2"/>
      <w:sz w:val="21"/>
      <w:szCs w:val="22"/>
    </w:rPr>
  </w:style>
  <w:style w:type="paragraph" w:customStyle="1" w:styleId="H6">
    <w:name w:val="H6"/>
    <w:basedOn w:val="5"/>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6"/>
    <w:link w:val="B10"/>
    <w:uiPriority w:val="99"/>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0">
    <w:name w:val="No Spacing"/>
    <w:uiPriority w:val="1"/>
    <w:qFormat/>
    <w:rsid w:val="00745C55"/>
    <w:rPr>
      <w:rFonts w:eastAsia="Times New Roman"/>
      <w:lang w:eastAsia="en-US"/>
    </w:rPr>
  </w:style>
  <w:style w:type="paragraph" w:customStyle="1" w:styleId="references">
    <w:name w:val="references"/>
    <w:rsid w:val="003145CD"/>
    <w:pPr>
      <w:numPr>
        <w:numId w:val="6"/>
      </w:numPr>
      <w:spacing w:after="50" w:line="180" w:lineRule="exact"/>
      <w:jc w:val="both"/>
    </w:pPr>
    <w:rPr>
      <w:rFonts w:eastAsia="MS Mincho"/>
      <w:noProof/>
      <w:szCs w:val="16"/>
      <w:lang w:eastAsia="en-US"/>
    </w:rPr>
  </w:style>
  <w:style w:type="character" w:customStyle="1" w:styleId="Char4">
    <w:name w:val="列出段落 Char"/>
    <w:link w:val="af"/>
    <w:uiPriority w:val="34"/>
    <w:locked/>
    <w:rsid w:val="003145CD"/>
    <w:rPr>
      <w:rFonts w:ascii="Calibri" w:hAnsi="Calibri"/>
      <w:kern w:val="2"/>
      <w:sz w:val="21"/>
      <w:szCs w:val="22"/>
    </w:rPr>
  </w:style>
  <w:style w:type="paragraph" w:customStyle="1" w:styleId="Style11">
    <w:name w:val="Style1.1"/>
    <w:basedOn w:val="a0"/>
    <w:link w:val="Style11Char"/>
    <w:qFormat/>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qFormat/>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1">
    <w:name w:val="Revision"/>
    <w:hidden/>
    <w:uiPriority w:val="99"/>
    <w:semiHidden/>
    <w:rsid w:val="00C90B29"/>
    <w:rPr>
      <w:rFonts w:eastAsia="Times New Roman"/>
      <w:szCs w:val="24"/>
      <w:lang w:eastAsia="en-US"/>
    </w:rPr>
  </w:style>
  <w:style w:type="paragraph" w:customStyle="1" w:styleId="RAN1text">
    <w:name w:val="RAN1 text"/>
    <w:basedOn w:val="a0"/>
    <w:link w:val="RAN1textChar"/>
    <w:qFormat/>
    <w:rsid w:val="00351F33"/>
    <w:pPr>
      <w:spacing w:after="0"/>
    </w:pPr>
  </w:style>
  <w:style w:type="character" w:customStyle="1" w:styleId="RAN1textChar">
    <w:name w:val="RAN1 text Char"/>
    <w:link w:val="RAN1text"/>
    <w:rsid w:val="00351F33"/>
    <w:rPr>
      <w:rFonts w:eastAsia="MS Mincho"/>
      <w:szCs w:val="24"/>
    </w:rPr>
  </w:style>
  <w:style w:type="paragraph" w:customStyle="1" w:styleId="RAN1bullet1">
    <w:name w:val="RAN1 bullet1"/>
    <w:basedOn w:val="a"/>
    <w:link w:val="RAN1bullet1Char"/>
    <w:qFormat/>
    <w:rsid w:val="00351F33"/>
    <w:pPr>
      <w:numPr>
        <w:numId w:val="13"/>
      </w:numPr>
    </w:pPr>
    <w:rPr>
      <w:rFonts w:ascii="Times" w:eastAsia="Batang" w:hAnsi="Times"/>
      <w:lang w:val="en-GB"/>
    </w:rPr>
  </w:style>
  <w:style w:type="character" w:customStyle="1" w:styleId="RAN1bullet1Char">
    <w:name w:val="RAN1 bullet1 Char"/>
    <w:link w:val="RAN1bullet1"/>
    <w:rsid w:val="00351F33"/>
    <w:rPr>
      <w:rFonts w:ascii="Times" w:eastAsia="Batang" w:hAnsi="Times"/>
      <w:szCs w:val="24"/>
      <w:lang w:val="en-GB"/>
    </w:rPr>
  </w:style>
  <w:style w:type="character" w:customStyle="1" w:styleId="Char2">
    <w:name w:val="批注文字 Char"/>
    <w:link w:val="a9"/>
    <w:qFormat/>
    <w:rsid w:val="00351F33"/>
    <w:rPr>
      <w:rFonts w:eastAsia="Times New Roman"/>
      <w:szCs w:val="24"/>
      <w:lang w:eastAsia="en-US"/>
    </w:rPr>
  </w:style>
  <w:style w:type="paragraph" w:customStyle="1" w:styleId="text">
    <w:name w:val="text"/>
    <w:basedOn w:val="a"/>
    <w:link w:val="textChar"/>
    <w:qFormat/>
    <w:rsid w:val="00A7619A"/>
    <w:pPr>
      <w:widowControl w:val="0"/>
      <w:spacing w:after="240"/>
      <w:jc w:val="both"/>
    </w:pPr>
    <w:rPr>
      <w:rFonts w:ascii="Calibri" w:eastAsia="宋体" w:hAnsi="Calibri"/>
      <w:kern w:val="2"/>
      <w:sz w:val="24"/>
      <w:szCs w:val="20"/>
    </w:rPr>
  </w:style>
  <w:style w:type="paragraph" w:customStyle="1" w:styleId="bullet1">
    <w:name w:val="bullet1"/>
    <w:basedOn w:val="text"/>
    <w:link w:val="bullet1Char"/>
    <w:qFormat/>
    <w:rsid w:val="00A7619A"/>
    <w:pPr>
      <w:widowControl/>
      <w:numPr>
        <w:numId w:val="19"/>
      </w:numPr>
      <w:spacing w:after="0"/>
      <w:jc w:val="left"/>
    </w:pPr>
    <w:rPr>
      <w:szCs w:val="24"/>
      <w:lang w:val="en-GB"/>
    </w:rPr>
  </w:style>
  <w:style w:type="character" w:customStyle="1" w:styleId="textChar">
    <w:name w:val="text Char"/>
    <w:link w:val="text"/>
    <w:rsid w:val="00A7619A"/>
    <w:rPr>
      <w:rFonts w:ascii="Calibri" w:eastAsia="宋体" w:hAnsi="Calibri"/>
      <w:kern w:val="2"/>
      <w:sz w:val="24"/>
    </w:rPr>
  </w:style>
  <w:style w:type="paragraph" w:customStyle="1" w:styleId="bullet2">
    <w:name w:val="bullet2"/>
    <w:basedOn w:val="text"/>
    <w:qFormat/>
    <w:rsid w:val="00A7619A"/>
    <w:pPr>
      <w:widowControl/>
      <w:numPr>
        <w:ilvl w:val="1"/>
        <w:numId w:val="19"/>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7619A"/>
    <w:rPr>
      <w:rFonts w:ascii="Calibri" w:eastAsia="宋体" w:hAnsi="Calibri"/>
      <w:kern w:val="2"/>
      <w:sz w:val="24"/>
      <w:szCs w:val="24"/>
      <w:lang w:val="en-GB"/>
    </w:rPr>
  </w:style>
  <w:style w:type="paragraph" w:customStyle="1" w:styleId="bullet3">
    <w:name w:val="bullet3"/>
    <w:basedOn w:val="text"/>
    <w:qFormat/>
    <w:rsid w:val="00A7619A"/>
    <w:pPr>
      <w:widowControl/>
      <w:numPr>
        <w:ilvl w:val="2"/>
        <w:numId w:val="19"/>
      </w:numPr>
      <w:tabs>
        <w:tab w:val="num" w:pos="360"/>
      </w:tabs>
      <w:spacing w:after="0"/>
      <w:ind w:left="0" w:firstLine="0"/>
      <w:jc w:val="left"/>
    </w:pPr>
    <w:rPr>
      <w:rFonts w:ascii="Times" w:eastAsia="Batang" w:hAnsi="Times"/>
      <w:kern w:val="0"/>
      <w:sz w:val="20"/>
      <w:szCs w:val="24"/>
      <w:lang w:val="en-GB"/>
    </w:rPr>
  </w:style>
  <w:style w:type="paragraph" w:customStyle="1" w:styleId="bullet4">
    <w:name w:val="bullet4"/>
    <w:basedOn w:val="text"/>
    <w:qFormat/>
    <w:rsid w:val="00A7619A"/>
    <w:pPr>
      <w:widowControl/>
      <w:numPr>
        <w:ilvl w:val="3"/>
        <w:numId w:val="19"/>
      </w:numPr>
      <w:tabs>
        <w:tab w:val="num" w:pos="360"/>
      </w:tabs>
      <w:spacing w:after="0"/>
      <w:ind w:left="0" w:firstLine="0"/>
      <w:jc w:val="left"/>
    </w:pPr>
    <w:rPr>
      <w:rFonts w:ascii="Times" w:eastAsia="Batang" w:hAnsi="Times"/>
      <w:kern w:val="0"/>
      <w:sz w:val="20"/>
      <w:szCs w:val="24"/>
      <w:lang w:val="en-GB"/>
    </w:rPr>
  </w:style>
  <w:style w:type="paragraph" w:customStyle="1" w:styleId="ZA">
    <w:name w:val="ZA"/>
    <w:rsid w:val="002532EE"/>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Heading1unnumbered">
    <w:name w:val="Heading 1 unnumbered"/>
    <w:basedOn w:val="1"/>
    <w:next w:val="a0"/>
    <w:rsid w:val="003E64E5"/>
    <w:pPr>
      <w:tabs>
        <w:tab w:val="left" w:pos="0"/>
        <w:tab w:val="num" w:pos="360"/>
      </w:tabs>
      <w:spacing w:after="240"/>
      <w:ind w:left="360" w:hanging="360"/>
      <w:outlineLvl w:val="9"/>
    </w:pPr>
    <w:rPr>
      <w:rFonts w:ascii="Times New Roman" w:eastAsia="MS Gothic" w:hAnsi="Times New Roman" w:cs="Times New Roman"/>
      <w:b w:val="0"/>
      <w:bCs w:val="0"/>
      <w:kern w:val="28"/>
      <w:sz w:val="32"/>
      <w:szCs w:val="20"/>
      <w:lang w:val="en-GB" w:eastAsia="ja-JP"/>
    </w:rPr>
  </w:style>
  <w:style w:type="character" w:customStyle="1" w:styleId="TACChar">
    <w:name w:val="TAC Char"/>
    <w:link w:val="TAC"/>
    <w:qFormat/>
    <w:locked/>
    <w:rsid w:val="00526A65"/>
    <w:rPr>
      <w:rFonts w:ascii="Arial" w:eastAsia="Times New Roman" w:hAnsi="Arial"/>
      <w:sz w:val="18"/>
      <w:lang w:val="en-GB" w:eastAsia="en-GB"/>
    </w:rPr>
  </w:style>
  <w:style w:type="character" w:customStyle="1" w:styleId="TAHCar">
    <w:name w:val="TAH Car"/>
    <w:link w:val="TAH"/>
    <w:qFormat/>
    <w:rsid w:val="00526A65"/>
    <w:rPr>
      <w:rFonts w:ascii="Arial" w:eastAsia="Times New Roman" w:hAnsi="Arial"/>
      <w:b/>
      <w:sz w:val="18"/>
      <w:lang w:val="en-GB" w:eastAsia="en-US"/>
    </w:rPr>
  </w:style>
  <w:style w:type="character" w:customStyle="1" w:styleId="fontstyle01">
    <w:name w:val="fontstyle01"/>
    <w:basedOn w:val="a1"/>
    <w:rsid w:val="00B45B5E"/>
    <w:rPr>
      <w:rFonts w:ascii="ArialMT" w:hAnsi="ArialMT" w:hint="default"/>
      <w:b w:val="0"/>
      <w:bCs w:val="0"/>
      <w:i w:val="0"/>
      <w:iCs w:val="0"/>
      <w:color w:val="000000"/>
      <w:sz w:val="22"/>
      <w:szCs w:val="22"/>
    </w:rPr>
  </w:style>
  <w:style w:type="character" w:customStyle="1" w:styleId="TALChar">
    <w:name w:val="TAL Char"/>
    <w:link w:val="TAL"/>
    <w:rsid w:val="00B45B5E"/>
    <w:rPr>
      <w:rFonts w:ascii="Arial" w:eastAsia="Times New Roman" w:hAnsi="Arial"/>
      <w:sz w:val="18"/>
      <w:lang w:val="en-GB" w:eastAsia="en-US"/>
    </w:rPr>
  </w:style>
</w:styles>
</file>

<file path=word/webSettings.xml><?xml version="1.0" encoding="utf-8"?>
<w:webSettings xmlns:r="http://schemas.openxmlformats.org/officeDocument/2006/relationships" xmlns:w="http://schemas.openxmlformats.org/wordprocessingml/2006/main">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8519877">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45238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8.emf"/><Relationship Id="rId26"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oleObject" Target="embeddings/oleObject6.bin"/><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oleObject" Target="embeddings/oleObject4.bin"/><Relationship Id="rId25"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9.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1.emf"/><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header" Target="header1.xml"/><Relationship Id="rId35" Type="http://schemas.microsoft.com/office/2011/relationships/commentsExtended" Target="commentsExtended.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8DB8FF-E8C5-49C2-943C-14973CD49B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2359</TotalTime>
  <Pages>6</Pages>
  <Words>1081</Words>
  <Characters>6166</Characters>
  <Application>Microsoft Office Word</Application>
  <DocSecurity>0</DocSecurity>
  <Lines>51</Lines>
  <Paragraphs>14</Paragraphs>
  <ScaleCrop>false</ScaleCrop>
  <Company>Vivo</Company>
  <LinksUpToDate>false</LinksUpToDate>
  <CharactersWithSpaces>7233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vivo</cp:lastModifiedBy>
  <cp:revision>496</cp:revision>
  <cp:lastPrinted>2011-08-03T09:36:00Z</cp:lastPrinted>
  <dcterms:created xsi:type="dcterms:W3CDTF">2018-09-24T13:49:00Z</dcterms:created>
  <dcterms:modified xsi:type="dcterms:W3CDTF">2019-01-11T12:13:00Z</dcterms:modified>
</cp:coreProperties>
</file>